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5F7" w:rsidRPr="00623EB6" w:rsidRDefault="00930924" w:rsidP="004020F1">
      <w:pPr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8346440</wp:posOffset>
            </wp:positionH>
            <wp:positionV relativeFrom="paragraph">
              <wp:posOffset>138430</wp:posOffset>
            </wp:positionV>
            <wp:extent cx="1400175" cy="428625"/>
            <wp:effectExtent l="19050" t="0" r="952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15F7" w:rsidRPr="00B23C3F" w:rsidRDefault="00C315F7" w:rsidP="000560C1">
      <w:pPr>
        <w:jc w:val="center"/>
        <w:rPr>
          <w:b/>
          <w:sz w:val="20"/>
          <w:szCs w:val="20"/>
        </w:rPr>
      </w:pPr>
      <w:r w:rsidRPr="00B23C3F">
        <w:rPr>
          <w:b/>
          <w:sz w:val="20"/>
          <w:szCs w:val="20"/>
        </w:rPr>
        <w:t>ПРОЕКТНАЯ ДЕКЛАРАЦИЯ</w:t>
      </w:r>
    </w:p>
    <w:tbl>
      <w:tblPr>
        <w:tblpPr w:leftFromText="180" w:rightFromText="180" w:vertAnchor="text" w:horzAnchor="page" w:tblpX="343" w:tblpY="523"/>
        <w:tblW w:w="0" w:type="auto"/>
        <w:tblLook w:val="0000"/>
      </w:tblPr>
      <w:tblGrid>
        <w:gridCol w:w="3936"/>
      </w:tblGrid>
      <w:tr w:rsidR="00405EBD" w:rsidRPr="00B23C3F" w:rsidTr="00623EB6">
        <w:trPr>
          <w:trHeight w:val="181"/>
        </w:trPr>
        <w:tc>
          <w:tcPr>
            <w:tcW w:w="3936" w:type="dxa"/>
          </w:tcPr>
          <w:p w:rsidR="00405EBD" w:rsidRDefault="00405EBD" w:rsidP="00623EB6">
            <w:pPr>
              <w:rPr>
                <w:b/>
                <w:sz w:val="20"/>
                <w:szCs w:val="20"/>
              </w:rPr>
            </w:pPr>
          </w:p>
          <w:p w:rsidR="00405EBD" w:rsidRDefault="00405EBD" w:rsidP="00623EB6">
            <w:pPr>
              <w:rPr>
                <w:b/>
                <w:sz w:val="20"/>
                <w:szCs w:val="20"/>
              </w:rPr>
            </w:pPr>
          </w:p>
          <w:p w:rsidR="00405EBD" w:rsidRPr="00932B59" w:rsidRDefault="00405EBD" w:rsidP="00623EB6">
            <w:pPr>
              <w:rPr>
                <w:b/>
                <w:color w:val="FF0000"/>
              </w:rPr>
            </w:pPr>
            <w:r w:rsidRPr="00932B59">
              <w:rPr>
                <w:b/>
                <w:color w:val="FF0000"/>
              </w:rPr>
              <w:t>Информация о Застройщике</w:t>
            </w:r>
          </w:p>
          <w:p w:rsidR="00405EBD" w:rsidRPr="00B23C3F" w:rsidRDefault="00405EBD" w:rsidP="00623EB6">
            <w:pPr>
              <w:rPr>
                <w:b/>
                <w:sz w:val="20"/>
                <w:szCs w:val="20"/>
              </w:rPr>
            </w:pPr>
          </w:p>
          <w:p w:rsidR="00405EBD" w:rsidRPr="00B23C3F" w:rsidRDefault="00405EBD" w:rsidP="00623EB6">
            <w:pPr>
              <w:rPr>
                <w:b/>
                <w:sz w:val="20"/>
                <w:szCs w:val="20"/>
              </w:rPr>
            </w:pPr>
          </w:p>
          <w:p w:rsidR="00405EBD" w:rsidRPr="00B23C3F" w:rsidRDefault="00405EBD" w:rsidP="00623EB6">
            <w:pPr>
              <w:rPr>
                <w:b/>
                <w:sz w:val="20"/>
                <w:szCs w:val="20"/>
              </w:rPr>
            </w:pPr>
          </w:p>
        </w:tc>
      </w:tr>
    </w:tbl>
    <w:p w:rsidR="00930924" w:rsidRDefault="00623EB6" w:rsidP="00623EB6">
      <w:pPr>
        <w:jc w:val="center"/>
        <w:rPr>
          <w:sz w:val="20"/>
          <w:szCs w:val="20"/>
        </w:rPr>
      </w:pPr>
      <w:r>
        <w:rPr>
          <w:sz w:val="20"/>
          <w:szCs w:val="20"/>
        </w:rPr>
        <w:t>в</w:t>
      </w:r>
      <w:r w:rsidRPr="00623EB6">
        <w:rPr>
          <w:sz w:val="20"/>
          <w:szCs w:val="20"/>
        </w:rPr>
        <w:t xml:space="preserve"> </w:t>
      </w:r>
      <w:r>
        <w:rPr>
          <w:sz w:val="20"/>
          <w:szCs w:val="20"/>
        </w:rPr>
        <w:t>составе проекта</w:t>
      </w:r>
      <w:r w:rsidR="00405EBD">
        <w:rPr>
          <w:sz w:val="20"/>
          <w:szCs w:val="20"/>
        </w:rPr>
        <w:t xml:space="preserve">   </w:t>
      </w:r>
      <w:r w:rsidR="00E065D5" w:rsidRPr="00B23C3F">
        <w:rPr>
          <w:sz w:val="20"/>
          <w:szCs w:val="20"/>
        </w:rPr>
        <w:t xml:space="preserve">«Малоэтажные жилые дома» </w:t>
      </w:r>
      <w:r w:rsidR="009C1388">
        <w:rPr>
          <w:sz w:val="20"/>
          <w:szCs w:val="20"/>
        </w:rPr>
        <w:t xml:space="preserve">в городе Кирове, </w:t>
      </w:r>
      <w:r w:rsidR="00E065D5" w:rsidRPr="00B23C3F">
        <w:rPr>
          <w:sz w:val="20"/>
          <w:szCs w:val="20"/>
        </w:rPr>
        <w:t xml:space="preserve"> </w:t>
      </w:r>
      <w:r w:rsidR="00435C70" w:rsidRPr="00B23C3F">
        <w:rPr>
          <w:sz w:val="20"/>
          <w:szCs w:val="20"/>
        </w:rPr>
        <w:t xml:space="preserve"> ул. </w:t>
      </w:r>
      <w:r w:rsidR="00932B59">
        <w:rPr>
          <w:sz w:val="20"/>
          <w:szCs w:val="20"/>
        </w:rPr>
        <w:t>Тарасовская, д. 10</w:t>
      </w:r>
      <w:r>
        <w:rPr>
          <w:sz w:val="20"/>
          <w:szCs w:val="20"/>
        </w:rPr>
        <w:t xml:space="preserve"> </w:t>
      </w:r>
    </w:p>
    <w:p w:rsidR="00C315F7" w:rsidRPr="00B23C3F" w:rsidRDefault="00623EB6" w:rsidP="00623EB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жилого дома </w:t>
      </w:r>
      <w:r w:rsidRPr="00932B59">
        <w:rPr>
          <w:b/>
          <w:sz w:val="20"/>
          <w:szCs w:val="20"/>
        </w:rPr>
        <w:t>№</w:t>
      </w:r>
      <w:r w:rsidR="009E0E21" w:rsidRPr="00932B59">
        <w:rPr>
          <w:b/>
          <w:color w:val="FF0000"/>
          <w:sz w:val="20"/>
          <w:szCs w:val="20"/>
        </w:rPr>
        <w:t>7</w:t>
      </w:r>
      <w:r w:rsidRPr="00932B59">
        <w:rPr>
          <w:b/>
          <w:color w:val="FF0000"/>
          <w:sz w:val="20"/>
          <w:szCs w:val="20"/>
        </w:rPr>
        <w:t>В</w:t>
      </w:r>
      <w:r>
        <w:rPr>
          <w:sz w:val="20"/>
          <w:szCs w:val="20"/>
        </w:rPr>
        <w:t xml:space="preserve"> со встроено-пристроенными помещениями</w:t>
      </w:r>
      <w:r w:rsidR="00930924">
        <w:rPr>
          <w:sz w:val="20"/>
          <w:szCs w:val="20"/>
        </w:rPr>
        <w:t xml:space="preserve"> общественного назначения</w:t>
      </w:r>
    </w:p>
    <w:p w:rsidR="00C315F7" w:rsidRPr="00B23C3F" w:rsidRDefault="00405EBD" w:rsidP="00405EB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</w:t>
      </w:r>
      <w:r w:rsidR="00C315F7" w:rsidRPr="00B23C3F">
        <w:rPr>
          <w:b/>
          <w:sz w:val="20"/>
          <w:szCs w:val="20"/>
        </w:rPr>
        <w:t>Акционерного Общества</w:t>
      </w:r>
    </w:p>
    <w:p w:rsidR="00C315F7" w:rsidRPr="00B23C3F" w:rsidRDefault="00405EBD" w:rsidP="00405EB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</w:t>
      </w:r>
      <w:r w:rsidR="00C315F7" w:rsidRPr="00B23C3F">
        <w:rPr>
          <w:b/>
          <w:sz w:val="20"/>
          <w:szCs w:val="20"/>
        </w:rPr>
        <w:t>«Вятская</w:t>
      </w:r>
      <w:r w:rsidR="004020F1" w:rsidRPr="00B23C3F">
        <w:rPr>
          <w:b/>
          <w:sz w:val="20"/>
          <w:szCs w:val="20"/>
        </w:rPr>
        <w:t xml:space="preserve"> проектно-строительная компания»</w:t>
      </w:r>
    </w:p>
    <w:p w:rsidR="007B4953" w:rsidRPr="00B23C3F" w:rsidRDefault="007B4953" w:rsidP="000560C1">
      <w:pPr>
        <w:jc w:val="center"/>
        <w:rPr>
          <w:b/>
          <w:sz w:val="20"/>
          <w:szCs w:val="20"/>
        </w:rPr>
      </w:pPr>
    </w:p>
    <w:p w:rsidR="009E6594" w:rsidRPr="00B23C3F" w:rsidRDefault="009E6594" w:rsidP="00DE6153">
      <w:pPr>
        <w:rPr>
          <w:b/>
          <w:sz w:val="20"/>
          <w:szCs w:val="20"/>
        </w:rPr>
      </w:pPr>
    </w:p>
    <w:p w:rsidR="009E6594" w:rsidRPr="00B23C3F" w:rsidRDefault="009E6594" w:rsidP="00DE6153">
      <w:pPr>
        <w:rPr>
          <w:b/>
          <w:sz w:val="20"/>
          <w:szCs w:val="20"/>
        </w:rPr>
      </w:pPr>
    </w:p>
    <w:p w:rsidR="00C315F7" w:rsidRPr="00B23C3F" w:rsidRDefault="00C315F7" w:rsidP="000560C1">
      <w:pPr>
        <w:jc w:val="center"/>
        <w:rPr>
          <w:sz w:val="20"/>
          <w:szCs w:val="20"/>
        </w:rPr>
      </w:pPr>
    </w:p>
    <w:p w:rsidR="00C315F7" w:rsidRPr="00B23C3F" w:rsidRDefault="00C315F7" w:rsidP="000560C1">
      <w:pPr>
        <w:jc w:val="center"/>
        <w:rPr>
          <w:sz w:val="20"/>
          <w:szCs w:val="20"/>
        </w:rPr>
      </w:pPr>
    </w:p>
    <w:tbl>
      <w:tblPr>
        <w:tblStyle w:val="a3"/>
        <w:tblW w:w="16100" w:type="dxa"/>
        <w:tblInd w:w="-252" w:type="dxa"/>
        <w:tblLayout w:type="fixed"/>
        <w:tblLook w:val="01E0"/>
      </w:tblPr>
      <w:tblGrid>
        <w:gridCol w:w="4336"/>
        <w:gridCol w:w="11764"/>
      </w:tblGrid>
      <w:tr w:rsidR="009D1243" w:rsidRPr="00B23C3F" w:rsidTr="00864274">
        <w:trPr>
          <w:trHeight w:val="143"/>
        </w:trPr>
        <w:tc>
          <w:tcPr>
            <w:tcW w:w="4336" w:type="dxa"/>
          </w:tcPr>
          <w:p w:rsidR="00E75602" w:rsidRPr="00B23C3F" w:rsidRDefault="00E75602" w:rsidP="004020F1">
            <w:pPr>
              <w:rPr>
                <w:sz w:val="20"/>
                <w:szCs w:val="20"/>
              </w:rPr>
            </w:pPr>
            <w:r w:rsidRPr="00B23C3F">
              <w:rPr>
                <w:sz w:val="20"/>
                <w:szCs w:val="20"/>
              </w:rPr>
              <w:t>Фирменное наименование,</w:t>
            </w:r>
          </w:p>
          <w:p w:rsidR="00E75602" w:rsidRPr="00B23C3F" w:rsidRDefault="00E75602" w:rsidP="004020F1">
            <w:pPr>
              <w:rPr>
                <w:sz w:val="20"/>
                <w:szCs w:val="20"/>
              </w:rPr>
            </w:pPr>
            <w:r w:rsidRPr="00B23C3F">
              <w:rPr>
                <w:sz w:val="20"/>
                <w:szCs w:val="20"/>
              </w:rPr>
              <w:t>место нахождения,</w:t>
            </w:r>
          </w:p>
          <w:p w:rsidR="00E75602" w:rsidRPr="00B23C3F" w:rsidRDefault="00E75602" w:rsidP="004020F1">
            <w:pPr>
              <w:rPr>
                <w:sz w:val="20"/>
                <w:szCs w:val="20"/>
              </w:rPr>
            </w:pPr>
            <w:r w:rsidRPr="00B23C3F">
              <w:rPr>
                <w:sz w:val="20"/>
                <w:szCs w:val="20"/>
              </w:rPr>
              <w:t>режим работы</w:t>
            </w:r>
          </w:p>
        </w:tc>
        <w:tc>
          <w:tcPr>
            <w:tcW w:w="11764" w:type="dxa"/>
          </w:tcPr>
          <w:p w:rsidR="00B23C3F" w:rsidRPr="00B23C3F" w:rsidRDefault="00B23C3F" w:rsidP="004020F1">
            <w:pPr>
              <w:rPr>
                <w:sz w:val="20"/>
                <w:szCs w:val="20"/>
              </w:rPr>
            </w:pPr>
          </w:p>
          <w:p w:rsidR="00E75602" w:rsidRPr="009C1388" w:rsidRDefault="001713E0" w:rsidP="004020F1">
            <w:pPr>
              <w:rPr>
                <w:b/>
                <w:sz w:val="20"/>
                <w:szCs w:val="20"/>
              </w:rPr>
            </w:pPr>
            <w:r w:rsidRPr="009C1388">
              <w:rPr>
                <w:b/>
                <w:sz w:val="20"/>
                <w:szCs w:val="20"/>
              </w:rPr>
              <w:t>А</w:t>
            </w:r>
            <w:r w:rsidR="00DE7A64" w:rsidRPr="009C1388">
              <w:rPr>
                <w:b/>
                <w:sz w:val="20"/>
                <w:szCs w:val="20"/>
              </w:rPr>
              <w:t xml:space="preserve">кционерное </w:t>
            </w:r>
            <w:r w:rsidR="00AA5FAC" w:rsidRPr="009C1388">
              <w:rPr>
                <w:b/>
                <w:sz w:val="20"/>
                <w:szCs w:val="20"/>
              </w:rPr>
              <w:t>о</w:t>
            </w:r>
            <w:r w:rsidR="00DE7A64" w:rsidRPr="009C1388">
              <w:rPr>
                <w:b/>
                <w:sz w:val="20"/>
                <w:szCs w:val="20"/>
              </w:rPr>
              <w:t>бщество</w:t>
            </w:r>
            <w:r w:rsidR="00E75602" w:rsidRPr="009C1388">
              <w:rPr>
                <w:b/>
                <w:sz w:val="20"/>
                <w:szCs w:val="20"/>
              </w:rPr>
              <w:t xml:space="preserve"> «Вятская проектно-строительная компания»</w:t>
            </w:r>
          </w:p>
          <w:p w:rsidR="00E75602" w:rsidRPr="00B23C3F" w:rsidRDefault="00E75602" w:rsidP="004020F1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10021, г"/>
              </w:smartTagPr>
              <w:r w:rsidRPr="00B23C3F">
                <w:rPr>
                  <w:sz w:val="20"/>
                  <w:szCs w:val="20"/>
                </w:rPr>
                <w:t>6100</w:t>
              </w:r>
              <w:r w:rsidR="00BB37E6" w:rsidRPr="00B23C3F">
                <w:rPr>
                  <w:sz w:val="20"/>
                  <w:szCs w:val="20"/>
                </w:rPr>
                <w:t>21</w:t>
              </w:r>
              <w:r w:rsidRPr="00B23C3F">
                <w:rPr>
                  <w:sz w:val="20"/>
                  <w:szCs w:val="20"/>
                </w:rPr>
                <w:t>, г</w:t>
              </w:r>
            </w:smartTag>
            <w:r w:rsidRPr="00B23C3F">
              <w:rPr>
                <w:sz w:val="20"/>
                <w:szCs w:val="20"/>
              </w:rPr>
              <w:t xml:space="preserve">. Киров, </w:t>
            </w:r>
            <w:r w:rsidR="00BB37E6" w:rsidRPr="00B23C3F">
              <w:rPr>
                <w:sz w:val="20"/>
                <w:szCs w:val="20"/>
              </w:rPr>
              <w:t>ул. Воровского</w:t>
            </w:r>
            <w:r w:rsidRPr="00B23C3F">
              <w:rPr>
                <w:sz w:val="20"/>
                <w:szCs w:val="20"/>
              </w:rPr>
              <w:t xml:space="preserve">, </w:t>
            </w:r>
            <w:r w:rsidR="00BB37E6" w:rsidRPr="00B23C3F">
              <w:rPr>
                <w:sz w:val="20"/>
                <w:szCs w:val="20"/>
              </w:rPr>
              <w:t>д.9</w:t>
            </w:r>
            <w:r w:rsidRPr="00B23C3F">
              <w:rPr>
                <w:sz w:val="20"/>
                <w:szCs w:val="20"/>
              </w:rPr>
              <w:t>2</w:t>
            </w:r>
          </w:p>
          <w:p w:rsidR="00E75602" w:rsidRPr="00B23C3F" w:rsidRDefault="00E75602" w:rsidP="004020F1">
            <w:pPr>
              <w:rPr>
                <w:sz w:val="20"/>
                <w:szCs w:val="20"/>
              </w:rPr>
            </w:pPr>
            <w:r w:rsidRPr="00B23C3F">
              <w:rPr>
                <w:sz w:val="20"/>
                <w:szCs w:val="20"/>
              </w:rPr>
              <w:t>пн.-пт. с 8.00-17.00 часов сб.вс. выходной</w:t>
            </w:r>
          </w:p>
          <w:p w:rsidR="00B23C3F" w:rsidRPr="00B23C3F" w:rsidRDefault="00B23C3F" w:rsidP="004020F1">
            <w:pPr>
              <w:rPr>
                <w:sz w:val="20"/>
                <w:szCs w:val="20"/>
              </w:rPr>
            </w:pPr>
          </w:p>
        </w:tc>
      </w:tr>
      <w:tr w:rsidR="009D1243" w:rsidRPr="00B23C3F" w:rsidTr="00864274">
        <w:trPr>
          <w:trHeight w:val="143"/>
        </w:trPr>
        <w:tc>
          <w:tcPr>
            <w:tcW w:w="4336" w:type="dxa"/>
          </w:tcPr>
          <w:p w:rsidR="00E75602" w:rsidRPr="00B23C3F" w:rsidRDefault="00E75602" w:rsidP="004020F1">
            <w:pPr>
              <w:rPr>
                <w:sz w:val="20"/>
                <w:szCs w:val="20"/>
              </w:rPr>
            </w:pPr>
            <w:r w:rsidRPr="00B23C3F">
              <w:rPr>
                <w:sz w:val="20"/>
                <w:szCs w:val="20"/>
              </w:rPr>
              <w:t>Государственная регистрация застройщика</w:t>
            </w:r>
          </w:p>
        </w:tc>
        <w:tc>
          <w:tcPr>
            <w:tcW w:w="11764" w:type="dxa"/>
          </w:tcPr>
          <w:p w:rsidR="00B23C3F" w:rsidRPr="00B23C3F" w:rsidRDefault="00B23C3F" w:rsidP="004020F1">
            <w:pPr>
              <w:rPr>
                <w:sz w:val="20"/>
                <w:szCs w:val="20"/>
              </w:rPr>
            </w:pPr>
          </w:p>
          <w:p w:rsidR="00E75602" w:rsidRPr="00B23C3F" w:rsidRDefault="00E75602" w:rsidP="004020F1">
            <w:pPr>
              <w:rPr>
                <w:sz w:val="20"/>
                <w:szCs w:val="20"/>
              </w:rPr>
            </w:pPr>
            <w:r w:rsidRPr="00B23C3F">
              <w:rPr>
                <w:sz w:val="20"/>
                <w:szCs w:val="20"/>
              </w:rPr>
              <w:t>Зарегистрировано Администраци</w:t>
            </w:r>
            <w:r w:rsidR="00E83A7E" w:rsidRPr="00B23C3F">
              <w:rPr>
                <w:sz w:val="20"/>
                <w:szCs w:val="20"/>
              </w:rPr>
              <w:t xml:space="preserve">ей </w:t>
            </w:r>
            <w:r w:rsidRPr="00B23C3F">
              <w:rPr>
                <w:sz w:val="20"/>
                <w:szCs w:val="20"/>
              </w:rPr>
              <w:t>Ленинского района г. Кирова 27 июня 1994 г. №07-2178 КЛР</w:t>
            </w:r>
            <w:r w:rsidR="00A330C4" w:rsidRPr="00B23C3F">
              <w:rPr>
                <w:sz w:val="20"/>
                <w:szCs w:val="20"/>
              </w:rPr>
              <w:t>;</w:t>
            </w:r>
            <w:r w:rsidRPr="00B23C3F">
              <w:rPr>
                <w:sz w:val="20"/>
                <w:szCs w:val="20"/>
              </w:rPr>
              <w:t xml:space="preserve"> дата внесения записи в Единый госуд</w:t>
            </w:r>
            <w:r w:rsidR="00EC129A" w:rsidRPr="00B23C3F">
              <w:rPr>
                <w:sz w:val="20"/>
                <w:szCs w:val="20"/>
              </w:rPr>
              <w:t>арственный</w:t>
            </w:r>
            <w:r w:rsidRPr="00B23C3F">
              <w:rPr>
                <w:sz w:val="20"/>
                <w:szCs w:val="20"/>
              </w:rPr>
              <w:t xml:space="preserve"> Реестр 11 ноября 2002 г</w:t>
            </w:r>
            <w:r w:rsidR="00A330C4" w:rsidRPr="00B23C3F">
              <w:rPr>
                <w:sz w:val="20"/>
                <w:szCs w:val="20"/>
              </w:rPr>
              <w:t>; за основным государственным номером 1024301330745;</w:t>
            </w:r>
          </w:p>
          <w:p w:rsidR="00B23C3F" w:rsidRPr="00B23C3F" w:rsidRDefault="00B23C3F" w:rsidP="004020F1">
            <w:pPr>
              <w:rPr>
                <w:sz w:val="20"/>
                <w:szCs w:val="20"/>
              </w:rPr>
            </w:pPr>
          </w:p>
        </w:tc>
      </w:tr>
      <w:tr w:rsidR="00EC07AA" w:rsidRPr="00B23C3F" w:rsidTr="00864274">
        <w:trPr>
          <w:trHeight w:val="143"/>
        </w:trPr>
        <w:tc>
          <w:tcPr>
            <w:tcW w:w="4336" w:type="dxa"/>
          </w:tcPr>
          <w:p w:rsidR="00EC07AA" w:rsidRPr="00B23C3F" w:rsidRDefault="00EC07AA" w:rsidP="005729C9">
            <w:pPr>
              <w:rPr>
                <w:sz w:val="20"/>
                <w:szCs w:val="20"/>
              </w:rPr>
            </w:pPr>
            <w:r w:rsidRPr="00B23C3F">
              <w:rPr>
                <w:sz w:val="20"/>
                <w:szCs w:val="20"/>
              </w:rPr>
              <w:t xml:space="preserve">Проекты строительства многоквартирных домов и иных объектов недвижимости, в которых принимал участие застройщик в течение </w:t>
            </w:r>
            <w:r w:rsidR="005729C9">
              <w:rPr>
                <w:sz w:val="20"/>
                <w:szCs w:val="20"/>
              </w:rPr>
              <w:t xml:space="preserve">5-ти </w:t>
            </w:r>
            <w:r w:rsidRPr="00B23C3F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1764" w:type="dxa"/>
          </w:tcPr>
          <w:p w:rsidR="001713E0" w:rsidRDefault="001713E0" w:rsidP="00A66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последние </w:t>
            </w:r>
            <w:r w:rsidR="005729C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(</w:t>
            </w:r>
            <w:r w:rsidR="005729C9">
              <w:rPr>
                <w:sz w:val="20"/>
                <w:szCs w:val="20"/>
              </w:rPr>
              <w:t>пяти</w:t>
            </w:r>
            <w:r>
              <w:rPr>
                <w:sz w:val="20"/>
                <w:szCs w:val="20"/>
              </w:rPr>
              <w:t xml:space="preserve">) года </w:t>
            </w:r>
            <w:r w:rsidR="00EC07AA" w:rsidRPr="00B23C3F">
              <w:rPr>
                <w:sz w:val="20"/>
                <w:szCs w:val="20"/>
              </w:rPr>
              <w:t>АО «ВПСК» принимало участие в следующих проектах строительства многоквартирных домов</w:t>
            </w:r>
          </w:p>
          <w:p w:rsidR="00EC07AA" w:rsidRPr="00B23C3F" w:rsidRDefault="001021F6" w:rsidP="00A66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адресу</w:t>
            </w:r>
            <w:r w:rsidR="00EC07AA" w:rsidRPr="00B23C3F">
              <w:rPr>
                <w:sz w:val="20"/>
                <w:szCs w:val="20"/>
              </w:rPr>
              <w:t>:</w:t>
            </w:r>
          </w:p>
          <w:p w:rsidR="00B23C3F" w:rsidRPr="00B23C3F" w:rsidRDefault="00B23C3F" w:rsidP="00A666BE">
            <w:pPr>
              <w:rPr>
                <w:sz w:val="20"/>
                <w:szCs w:val="20"/>
              </w:rPr>
            </w:pPr>
          </w:p>
          <w:p w:rsidR="00B23C3F" w:rsidRPr="00DB3F5D" w:rsidRDefault="00147CF3" w:rsidP="009C1388">
            <w:pPr>
              <w:pStyle w:val="a9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DB3F5D">
              <w:rPr>
                <w:sz w:val="20"/>
                <w:szCs w:val="20"/>
              </w:rPr>
              <w:t>Малоэтажные ж/здания (квартал Б) дом 5 Б со встроенными помещениями в осях 1-2 (жилая часть)  по адресу:</w:t>
            </w:r>
          </w:p>
          <w:p w:rsidR="00B23C3F" w:rsidRPr="00DB3F5D" w:rsidRDefault="00147CF3" w:rsidP="009938BF">
            <w:pPr>
              <w:pStyle w:val="a9"/>
              <w:rPr>
                <w:sz w:val="20"/>
                <w:szCs w:val="20"/>
              </w:rPr>
            </w:pPr>
            <w:r w:rsidRPr="00DB3F5D">
              <w:rPr>
                <w:sz w:val="20"/>
                <w:szCs w:val="20"/>
              </w:rPr>
              <w:t xml:space="preserve"> г. Киров, ул. Шиховская, 12,  проектный срок ввода в эксплуатацию – декабрь 2012 года,  фактический срок ввода в эксплуатацию –  29 декабря 2012 года;</w:t>
            </w:r>
          </w:p>
          <w:p w:rsidR="00B23C3F" w:rsidRPr="00DB3F5D" w:rsidRDefault="00B23C3F" w:rsidP="00B23C3F">
            <w:pPr>
              <w:pStyle w:val="a9"/>
              <w:rPr>
                <w:sz w:val="20"/>
                <w:szCs w:val="20"/>
              </w:rPr>
            </w:pPr>
          </w:p>
          <w:p w:rsidR="00147CF3" w:rsidRPr="00DB3F5D" w:rsidRDefault="00147CF3" w:rsidP="00147CF3">
            <w:pPr>
              <w:pStyle w:val="a9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DB3F5D">
              <w:rPr>
                <w:sz w:val="20"/>
                <w:szCs w:val="20"/>
              </w:rPr>
              <w:t>Малоэтажные ж/здания (квартал Б) дом 6 Б  по адресу: г. Киров, ул. Молчановская, 6,  проектный срок ввода в эксплуатацию – декабрь 2012 года,  фактический срок ввода в эксплуатацию –  29 декабря 2012 года;</w:t>
            </w:r>
          </w:p>
          <w:p w:rsidR="00B23C3F" w:rsidRPr="00DB3F5D" w:rsidRDefault="00B23C3F" w:rsidP="00B23C3F">
            <w:pPr>
              <w:rPr>
                <w:sz w:val="20"/>
                <w:szCs w:val="20"/>
              </w:rPr>
            </w:pPr>
          </w:p>
          <w:p w:rsidR="00147CF3" w:rsidRPr="00DB3F5D" w:rsidRDefault="00147CF3" w:rsidP="00147CF3">
            <w:pPr>
              <w:pStyle w:val="a9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DB3F5D">
              <w:rPr>
                <w:sz w:val="20"/>
                <w:szCs w:val="20"/>
              </w:rPr>
              <w:t>Малоэтажные ж/здания (квартал Б) дом 7 Б  по адресу: г. Киров, ул. Молчановская, 4,  проектный срок ввода в эксплуатацию – декабрь 2012 года,  фактический срок ввода в эксплуатацию –  29 декабря 2012 года;</w:t>
            </w:r>
          </w:p>
          <w:p w:rsidR="00B23C3F" w:rsidRPr="00DB3F5D" w:rsidRDefault="00B23C3F" w:rsidP="00B23C3F">
            <w:pPr>
              <w:rPr>
                <w:sz w:val="20"/>
                <w:szCs w:val="20"/>
              </w:rPr>
            </w:pPr>
          </w:p>
          <w:p w:rsidR="00147CF3" w:rsidRPr="00DB3F5D" w:rsidRDefault="00147CF3" w:rsidP="00147CF3">
            <w:pPr>
              <w:pStyle w:val="a9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DB3F5D">
              <w:rPr>
                <w:sz w:val="20"/>
                <w:szCs w:val="20"/>
              </w:rPr>
              <w:t>Малоэтажные ж/дома  (квартал Б) дом 8 Б  по адресу: г. Киров, ул. Молчановская, 2,  проектный срок ввода в эксплуатацию – декабрь 2012 года,  фактический срок ввода в эксплуатацию –  25 апреля 2013 года;</w:t>
            </w:r>
          </w:p>
          <w:p w:rsidR="00B23C3F" w:rsidRPr="00DB3F5D" w:rsidRDefault="00B23C3F" w:rsidP="00B23C3F">
            <w:pPr>
              <w:pStyle w:val="a9"/>
              <w:rPr>
                <w:sz w:val="20"/>
                <w:szCs w:val="20"/>
              </w:rPr>
            </w:pPr>
          </w:p>
          <w:p w:rsidR="00147CF3" w:rsidRPr="00DB3F5D" w:rsidRDefault="00147CF3" w:rsidP="001330FC">
            <w:pPr>
              <w:pStyle w:val="a9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DB3F5D">
              <w:rPr>
                <w:sz w:val="20"/>
                <w:szCs w:val="20"/>
              </w:rPr>
              <w:t>Малоэтажные ж/</w:t>
            </w:r>
            <w:r w:rsidR="001330FC" w:rsidRPr="00DB3F5D">
              <w:rPr>
                <w:sz w:val="20"/>
                <w:szCs w:val="20"/>
              </w:rPr>
              <w:t>дома</w:t>
            </w:r>
            <w:r w:rsidRPr="00DB3F5D">
              <w:rPr>
                <w:sz w:val="20"/>
                <w:szCs w:val="20"/>
              </w:rPr>
              <w:t xml:space="preserve"> (квартал Б) дом 9 Б  по адресу: г. Киров, ул. Власовская, д.1,  проектный срок ввода в эксплуатацию – декабрь 2012 года,  фактический срок ввода в эксплуатацию –  </w:t>
            </w:r>
            <w:r w:rsidR="001330FC" w:rsidRPr="00DB3F5D">
              <w:rPr>
                <w:sz w:val="20"/>
                <w:szCs w:val="20"/>
              </w:rPr>
              <w:t xml:space="preserve"> 17 апреля  2013 года;</w:t>
            </w:r>
          </w:p>
          <w:p w:rsidR="00B23C3F" w:rsidRPr="00DB3F5D" w:rsidRDefault="00B23C3F" w:rsidP="00B23C3F">
            <w:pPr>
              <w:rPr>
                <w:sz w:val="20"/>
                <w:szCs w:val="20"/>
              </w:rPr>
            </w:pPr>
          </w:p>
          <w:p w:rsidR="00147CF3" w:rsidRPr="00DB3F5D" w:rsidRDefault="001330FC" w:rsidP="00147CF3">
            <w:pPr>
              <w:pStyle w:val="a9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DB3F5D">
              <w:rPr>
                <w:sz w:val="20"/>
                <w:szCs w:val="20"/>
              </w:rPr>
              <w:t>«Малоэтажные жил</w:t>
            </w:r>
            <w:r w:rsidR="00623EB6" w:rsidRPr="00DB3F5D">
              <w:rPr>
                <w:sz w:val="20"/>
                <w:szCs w:val="20"/>
              </w:rPr>
              <w:t>ые</w:t>
            </w:r>
            <w:r w:rsidRPr="00DB3F5D">
              <w:rPr>
                <w:sz w:val="20"/>
                <w:szCs w:val="20"/>
              </w:rPr>
              <w:t xml:space="preserve"> дома». Дом №1 Б  по адресу: г. Киров, ул. Тарасовская, д.2,  проектный срок ввода в эксплуатацию – декабрь 2012 года,  фактический срок ввода в эксплуатацию –  05 января  2013 года; </w:t>
            </w:r>
          </w:p>
          <w:p w:rsidR="00B23C3F" w:rsidRPr="00DB3F5D" w:rsidRDefault="00B23C3F" w:rsidP="00B23C3F">
            <w:pPr>
              <w:pStyle w:val="a9"/>
              <w:rPr>
                <w:sz w:val="20"/>
                <w:szCs w:val="20"/>
              </w:rPr>
            </w:pPr>
          </w:p>
          <w:p w:rsidR="001330FC" w:rsidRPr="00DB3F5D" w:rsidRDefault="001330FC" w:rsidP="001330FC">
            <w:pPr>
              <w:pStyle w:val="a9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DB3F5D">
              <w:rPr>
                <w:sz w:val="20"/>
                <w:szCs w:val="20"/>
              </w:rPr>
              <w:t>«Малоэтажные жил</w:t>
            </w:r>
            <w:r w:rsidR="00623EB6" w:rsidRPr="00DB3F5D">
              <w:rPr>
                <w:sz w:val="20"/>
                <w:szCs w:val="20"/>
              </w:rPr>
              <w:t>ые</w:t>
            </w:r>
            <w:r w:rsidRPr="00DB3F5D">
              <w:rPr>
                <w:sz w:val="20"/>
                <w:szCs w:val="20"/>
              </w:rPr>
              <w:t xml:space="preserve"> дома». Дом №2 Б  по адресу: г. Киров, ул. Тарасовская, д.4,  проектный срок ввода в эксплуатацию – декабрь 2012 года,  фактический срок ввода в эксплуатацию –   05 января  2013 года;</w:t>
            </w:r>
          </w:p>
          <w:p w:rsidR="00B23C3F" w:rsidRPr="00DB3F5D" w:rsidRDefault="00B23C3F" w:rsidP="00B23C3F">
            <w:pPr>
              <w:rPr>
                <w:sz w:val="20"/>
                <w:szCs w:val="20"/>
              </w:rPr>
            </w:pPr>
          </w:p>
          <w:p w:rsidR="001330FC" w:rsidRPr="00DB3F5D" w:rsidRDefault="001330FC" w:rsidP="001330FC">
            <w:pPr>
              <w:pStyle w:val="a9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DB3F5D">
              <w:rPr>
                <w:sz w:val="20"/>
                <w:szCs w:val="20"/>
              </w:rPr>
              <w:lastRenderedPageBreak/>
              <w:t>«Малоэтажные жил</w:t>
            </w:r>
            <w:r w:rsidR="00623EB6" w:rsidRPr="00DB3F5D">
              <w:rPr>
                <w:sz w:val="20"/>
                <w:szCs w:val="20"/>
              </w:rPr>
              <w:t>ые</w:t>
            </w:r>
            <w:r w:rsidRPr="00DB3F5D">
              <w:rPr>
                <w:sz w:val="20"/>
                <w:szCs w:val="20"/>
              </w:rPr>
              <w:t xml:space="preserve"> дома». Дом №3 Б  по адресу: г. Киров, ул. Тарасовская, д.6,  проектный срок ввода в эксплуатацию – декабрь 2012 года,  фактический срок ввода в эксплуатацию –   05 января  2013 года;</w:t>
            </w:r>
          </w:p>
          <w:p w:rsidR="00B23C3F" w:rsidRPr="00DB3F5D" w:rsidRDefault="00B23C3F" w:rsidP="00B23C3F">
            <w:pPr>
              <w:pStyle w:val="a9"/>
              <w:rPr>
                <w:sz w:val="20"/>
                <w:szCs w:val="20"/>
              </w:rPr>
            </w:pPr>
          </w:p>
          <w:p w:rsidR="001330FC" w:rsidRPr="00DB3F5D" w:rsidRDefault="001330FC" w:rsidP="001330FC">
            <w:pPr>
              <w:pStyle w:val="a9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DB3F5D">
              <w:rPr>
                <w:sz w:val="20"/>
                <w:szCs w:val="20"/>
              </w:rPr>
              <w:t>«Малоэтажные жил</w:t>
            </w:r>
            <w:r w:rsidR="00623EB6" w:rsidRPr="00DB3F5D">
              <w:rPr>
                <w:sz w:val="20"/>
                <w:szCs w:val="20"/>
              </w:rPr>
              <w:t>ые</w:t>
            </w:r>
            <w:r w:rsidRPr="00DB3F5D">
              <w:rPr>
                <w:sz w:val="20"/>
                <w:szCs w:val="20"/>
              </w:rPr>
              <w:t xml:space="preserve"> дома». Дом №</w:t>
            </w:r>
            <w:r w:rsidR="00EA59CF" w:rsidRPr="00DB3F5D">
              <w:rPr>
                <w:sz w:val="20"/>
                <w:szCs w:val="20"/>
              </w:rPr>
              <w:t>4</w:t>
            </w:r>
            <w:r w:rsidRPr="00DB3F5D">
              <w:rPr>
                <w:sz w:val="20"/>
                <w:szCs w:val="20"/>
              </w:rPr>
              <w:t xml:space="preserve"> Б  по адресу: г. Киров, ул. Шиховская, д.14,  проектный срок ввода в эксплуатацию – декабрь 2012 года,  фактический срок ввода в эксплуатацию –   05 января  2013 года;</w:t>
            </w:r>
          </w:p>
          <w:p w:rsidR="00B23C3F" w:rsidRPr="00DB3F5D" w:rsidRDefault="00B23C3F" w:rsidP="00B23C3F">
            <w:pPr>
              <w:rPr>
                <w:sz w:val="20"/>
                <w:szCs w:val="20"/>
              </w:rPr>
            </w:pPr>
          </w:p>
          <w:p w:rsidR="00CA39B1" w:rsidRPr="00DB3F5D" w:rsidRDefault="00CA39B1" w:rsidP="00CA39B1">
            <w:pPr>
              <w:pStyle w:val="a9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DB3F5D">
              <w:rPr>
                <w:sz w:val="20"/>
                <w:szCs w:val="20"/>
              </w:rPr>
              <w:t xml:space="preserve">Малоэтажные жилые здания по ул. Дзержинского, 100 в  г. Кирове. Многоквартирный жилой дом №4В со встроенными помещениями административного назначения по адресу: г. Киров, ул. Тарасовская, д. 3, проектный срок ввода в эксплуатацию – декабрь 2013 года,  фактический срок ввода в эксплуатацию –   25 декабря 2013 года;  </w:t>
            </w:r>
          </w:p>
          <w:p w:rsidR="00B23C3F" w:rsidRPr="00DB3F5D" w:rsidRDefault="00B23C3F" w:rsidP="00B23C3F">
            <w:pPr>
              <w:pStyle w:val="a9"/>
              <w:rPr>
                <w:sz w:val="20"/>
                <w:szCs w:val="20"/>
              </w:rPr>
            </w:pPr>
          </w:p>
          <w:p w:rsidR="00FB29F6" w:rsidRPr="00DB3F5D" w:rsidRDefault="00CA39B1" w:rsidP="00CA39B1">
            <w:pPr>
              <w:pStyle w:val="a9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DB3F5D">
              <w:rPr>
                <w:sz w:val="20"/>
                <w:szCs w:val="20"/>
              </w:rPr>
              <w:t xml:space="preserve">Многоэтажный жилой дом №5В  (в составе малоэтажных жилых зданий квартал В) по адресу: г. Киров, ул. Молчановская, д. 8, проектный срок ввода в эксплуатацию – декабрь 2013 года,  фактический срок ввода в эксплуатацию – </w:t>
            </w:r>
          </w:p>
          <w:p w:rsidR="00CA39B1" w:rsidRPr="00DB3F5D" w:rsidRDefault="00FB29F6" w:rsidP="00FB29F6">
            <w:pPr>
              <w:rPr>
                <w:sz w:val="20"/>
                <w:szCs w:val="20"/>
              </w:rPr>
            </w:pPr>
            <w:r w:rsidRPr="00DB3F5D">
              <w:rPr>
                <w:sz w:val="20"/>
                <w:szCs w:val="20"/>
              </w:rPr>
              <w:t xml:space="preserve">               </w:t>
            </w:r>
            <w:r w:rsidR="00CA39B1" w:rsidRPr="00DB3F5D">
              <w:rPr>
                <w:sz w:val="20"/>
                <w:szCs w:val="20"/>
              </w:rPr>
              <w:t xml:space="preserve">17 декабря 2013 года;  </w:t>
            </w:r>
          </w:p>
          <w:p w:rsidR="00B23C3F" w:rsidRPr="00DB3F5D" w:rsidRDefault="00B23C3F" w:rsidP="00B23C3F">
            <w:pPr>
              <w:rPr>
                <w:sz w:val="20"/>
                <w:szCs w:val="20"/>
              </w:rPr>
            </w:pPr>
          </w:p>
          <w:p w:rsidR="00CA39B1" w:rsidRPr="00DB3F5D" w:rsidRDefault="00CA39B1" w:rsidP="00CA39B1">
            <w:pPr>
              <w:pStyle w:val="a9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DB3F5D">
              <w:rPr>
                <w:sz w:val="20"/>
                <w:szCs w:val="20"/>
              </w:rPr>
              <w:t xml:space="preserve">Многоэтажный жилой дом №6В  (в составе малоэтажных жилых зданий квартал В) по адресу: г. Киров, ул. Тарасовская, д. 1, проектный срок ввода в эксплуатацию – декабрь 2013 года,  фактический срок ввода в эксплуатацию – 17 декабря 2013 года;   </w:t>
            </w:r>
          </w:p>
          <w:p w:rsidR="00B23C3F" w:rsidRPr="00DB3F5D" w:rsidRDefault="00B23C3F" w:rsidP="00B23C3F">
            <w:pPr>
              <w:pStyle w:val="a9"/>
              <w:rPr>
                <w:sz w:val="20"/>
                <w:szCs w:val="20"/>
              </w:rPr>
            </w:pPr>
          </w:p>
          <w:p w:rsidR="00CA39B1" w:rsidRPr="00DB3F5D" w:rsidRDefault="00CA39B1" w:rsidP="00CA39B1">
            <w:pPr>
              <w:pStyle w:val="a9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DB3F5D">
              <w:rPr>
                <w:sz w:val="20"/>
                <w:szCs w:val="20"/>
              </w:rPr>
              <w:t xml:space="preserve">Малоэтажные жилые здания по ул. Дзержинского, 100 в г. Кирове. Многоквартирный жилой дом №1В </w:t>
            </w:r>
            <w:r w:rsidR="00EA59CF" w:rsidRPr="00DB3F5D">
              <w:rPr>
                <w:sz w:val="20"/>
                <w:szCs w:val="20"/>
              </w:rPr>
              <w:t xml:space="preserve"> </w:t>
            </w:r>
            <w:r w:rsidRPr="00DB3F5D">
              <w:rPr>
                <w:sz w:val="20"/>
                <w:szCs w:val="20"/>
              </w:rPr>
              <w:t>в квартале «В» по адресу: г. Киров, ул. Парфетьевская, д. 12, проектный срок ввода в эксплуатацию – ию</w:t>
            </w:r>
            <w:r w:rsidR="00893E3A" w:rsidRPr="00DB3F5D">
              <w:rPr>
                <w:sz w:val="20"/>
                <w:szCs w:val="20"/>
              </w:rPr>
              <w:t>н</w:t>
            </w:r>
            <w:r w:rsidRPr="00DB3F5D">
              <w:rPr>
                <w:sz w:val="20"/>
                <w:szCs w:val="20"/>
              </w:rPr>
              <w:t xml:space="preserve">ь 2014 года,  фактический срок ввода в эксплуатацию – 10 сентября 2014 года;   </w:t>
            </w:r>
          </w:p>
          <w:p w:rsidR="00B23C3F" w:rsidRPr="00DB3F5D" w:rsidRDefault="00B23C3F" w:rsidP="00B23C3F">
            <w:pPr>
              <w:rPr>
                <w:sz w:val="20"/>
                <w:szCs w:val="20"/>
              </w:rPr>
            </w:pPr>
          </w:p>
          <w:p w:rsidR="00CA39B1" w:rsidRPr="00DB3F5D" w:rsidRDefault="00CA39B1" w:rsidP="00B23C3F">
            <w:pPr>
              <w:pStyle w:val="a9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DB3F5D">
              <w:rPr>
                <w:sz w:val="20"/>
                <w:szCs w:val="20"/>
              </w:rPr>
              <w:t xml:space="preserve">Малоэтажные жилые здания по ул. Дзержинского, 100 в г. Кирове. Многоквартирный жилой дом №2В </w:t>
            </w:r>
            <w:r w:rsidR="00EA59CF" w:rsidRPr="00DB3F5D">
              <w:rPr>
                <w:sz w:val="20"/>
                <w:szCs w:val="20"/>
              </w:rPr>
              <w:t xml:space="preserve"> </w:t>
            </w:r>
            <w:r w:rsidRPr="00DB3F5D">
              <w:rPr>
                <w:sz w:val="20"/>
                <w:szCs w:val="20"/>
              </w:rPr>
              <w:t>в  по адресу: г. Киров, ул</w:t>
            </w:r>
            <w:r w:rsidR="00893E3A" w:rsidRPr="00DB3F5D">
              <w:rPr>
                <w:sz w:val="20"/>
                <w:szCs w:val="20"/>
              </w:rPr>
              <w:t>. Молчановская, д. 10</w:t>
            </w:r>
            <w:r w:rsidRPr="00DB3F5D">
              <w:rPr>
                <w:sz w:val="20"/>
                <w:szCs w:val="20"/>
              </w:rPr>
              <w:t>, проектный срок ввода в эксплуатацию – ию</w:t>
            </w:r>
            <w:r w:rsidR="00893E3A" w:rsidRPr="00DB3F5D">
              <w:rPr>
                <w:sz w:val="20"/>
                <w:szCs w:val="20"/>
              </w:rPr>
              <w:t>н</w:t>
            </w:r>
            <w:r w:rsidRPr="00DB3F5D">
              <w:rPr>
                <w:sz w:val="20"/>
                <w:szCs w:val="20"/>
              </w:rPr>
              <w:t xml:space="preserve">ь 2014 года,  фактический срок ввода в эксплуатацию – </w:t>
            </w:r>
            <w:r w:rsidR="00893E3A" w:rsidRPr="00DB3F5D">
              <w:rPr>
                <w:sz w:val="20"/>
                <w:szCs w:val="20"/>
              </w:rPr>
              <w:t>07 августа</w:t>
            </w:r>
            <w:r w:rsidRPr="00DB3F5D">
              <w:rPr>
                <w:sz w:val="20"/>
                <w:szCs w:val="20"/>
              </w:rPr>
              <w:t xml:space="preserve"> 2014 года;   </w:t>
            </w:r>
          </w:p>
          <w:p w:rsidR="00B23C3F" w:rsidRPr="00DB3F5D" w:rsidRDefault="00B23C3F" w:rsidP="00B23C3F">
            <w:pPr>
              <w:pStyle w:val="a9"/>
              <w:rPr>
                <w:sz w:val="20"/>
                <w:szCs w:val="20"/>
              </w:rPr>
            </w:pPr>
          </w:p>
          <w:p w:rsidR="00FB29F6" w:rsidRPr="00DB3F5D" w:rsidRDefault="00893E3A" w:rsidP="00B23C3F">
            <w:pPr>
              <w:pStyle w:val="a9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DB3F5D">
              <w:rPr>
                <w:sz w:val="20"/>
                <w:szCs w:val="20"/>
              </w:rPr>
              <w:t>Малоэтажные жилые здания по ул. Дзержинского, 100 в г. Кирове. Многоквартирный жилой дом №3В в  по адресу:</w:t>
            </w:r>
            <w:r w:rsidR="00B23C3F" w:rsidRPr="00DB3F5D">
              <w:rPr>
                <w:sz w:val="20"/>
                <w:szCs w:val="20"/>
              </w:rPr>
              <w:t xml:space="preserve"> </w:t>
            </w:r>
            <w:r w:rsidR="0044330E" w:rsidRPr="00DB3F5D">
              <w:rPr>
                <w:sz w:val="20"/>
                <w:szCs w:val="20"/>
              </w:rPr>
              <w:t xml:space="preserve">г. Киров, ул. Тарасовская,  д.5, проектный срок ввода в эксплуатацию – июнь 2014 года,  фактический срок ввода в эксплуатацию – </w:t>
            </w:r>
          </w:p>
          <w:p w:rsidR="00B23C3F" w:rsidRPr="00DB3F5D" w:rsidRDefault="00FB29F6" w:rsidP="00D2747A">
            <w:pPr>
              <w:pStyle w:val="a9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DB3F5D">
              <w:rPr>
                <w:sz w:val="20"/>
                <w:szCs w:val="20"/>
              </w:rPr>
              <w:t>августа</w:t>
            </w:r>
            <w:r w:rsidR="0044330E" w:rsidRPr="00DB3F5D">
              <w:rPr>
                <w:sz w:val="20"/>
                <w:szCs w:val="20"/>
              </w:rPr>
              <w:t xml:space="preserve"> 2014 года; </w:t>
            </w:r>
          </w:p>
          <w:p w:rsidR="00D2747A" w:rsidRPr="00DB3F5D" w:rsidRDefault="00D2747A" w:rsidP="00D2747A">
            <w:pPr>
              <w:pStyle w:val="a9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DB3F5D">
              <w:rPr>
                <w:sz w:val="20"/>
                <w:szCs w:val="20"/>
              </w:rPr>
              <w:t xml:space="preserve">Многоквартирный жилой дом 5Г в  составе проекта «Малоэтажные жилые здания» по адресу: г. Киров, ул. Парфетьевская,  д.11, проектный срок ввода в эксплуатацию – </w:t>
            </w:r>
            <w:r w:rsidRPr="00DB3F5D">
              <w:rPr>
                <w:sz w:val="20"/>
                <w:szCs w:val="20"/>
                <w:lang w:val="en-US"/>
              </w:rPr>
              <w:t>IV</w:t>
            </w:r>
            <w:r w:rsidRPr="00DB3F5D">
              <w:rPr>
                <w:sz w:val="20"/>
                <w:szCs w:val="20"/>
              </w:rPr>
              <w:t xml:space="preserve">  квартал 2014 года,  фактический срок ввода в эксплуатацию – </w:t>
            </w:r>
          </w:p>
          <w:p w:rsidR="00D2747A" w:rsidRPr="00DB3F5D" w:rsidRDefault="004D0D4C" w:rsidP="00D2747A">
            <w:pPr>
              <w:pStyle w:val="a9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DB3F5D">
              <w:rPr>
                <w:sz w:val="20"/>
                <w:szCs w:val="20"/>
              </w:rPr>
              <w:t>д</w:t>
            </w:r>
            <w:r w:rsidR="00D2747A" w:rsidRPr="00DB3F5D">
              <w:rPr>
                <w:sz w:val="20"/>
                <w:szCs w:val="20"/>
              </w:rPr>
              <w:t xml:space="preserve">екабря 2014 года.  </w:t>
            </w:r>
          </w:p>
          <w:p w:rsidR="00D2747A" w:rsidRPr="00DB3F5D" w:rsidRDefault="00D2747A" w:rsidP="00D2747A">
            <w:pPr>
              <w:pStyle w:val="a9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DB3F5D">
              <w:rPr>
                <w:sz w:val="20"/>
                <w:szCs w:val="20"/>
              </w:rPr>
              <w:t xml:space="preserve">Многоквартирный жилой дом 2Г </w:t>
            </w:r>
            <w:r w:rsidR="00DB3F5D">
              <w:rPr>
                <w:sz w:val="20"/>
                <w:szCs w:val="20"/>
              </w:rPr>
              <w:t xml:space="preserve"> </w:t>
            </w:r>
            <w:r w:rsidRPr="00DB3F5D">
              <w:rPr>
                <w:sz w:val="20"/>
                <w:szCs w:val="20"/>
              </w:rPr>
              <w:t xml:space="preserve"> «Малоэтажные жилые здания» по адресу: г. Киров, ул. Молчановская,  д.14, проектный срок ввода в эксплуатацию –  </w:t>
            </w:r>
            <w:r w:rsidRPr="00DB3F5D">
              <w:rPr>
                <w:sz w:val="20"/>
                <w:szCs w:val="20"/>
                <w:lang w:val="en-US"/>
              </w:rPr>
              <w:t>II</w:t>
            </w:r>
            <w:r w:rsidRPr="00DB3F5D">
              <w:rPr>
                <w:sz w:val="20"/>
                <w:szCs w:val="20"/>
              </w:rPr>
              <w:t xml:space="preserve"> квартал 2015 года,  фактический срок ввода в эксплуатацию – </w:t>
            </w:r>
          </w:p>
          <w:p w:rsidR="00D2747A" w:rsidRPr="00DB3F5D" w:rsidRDefault="004D0D4C" w:rsidP="00D2747A">
            <w:pPr>
              <w:pStyle w:val="a9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3F5D">
              <w:rPr>
                <w:sz w:val="20"/>
                <w:szCs w:val="20"/>
              </w:rPr>
              <w:t>и</w:t>
            </w:r>
            <w:r w:rsidR="00D2747A" w:rsidRPr="00DB3F5D">
              <w:rPr>
                <w:sz w:val="20"/>
                <w:szCs w:val="20"/>
              </w:rPr>
              <w:t>юня 2015 года.</w:t>
            </w:r>
          </w:p>
          <w:p w:rsidR="00D2747A" w:rsidRPr="00DB3F5D" w:rsidRDefault="00D2747A" w:rsidP="00D2747A">
            <w:pPr>
              <w:pStyle w:val="a9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DB3F5D">
              <w:rPr>
                <w:sz w:val="20"/>
                <w:szCs w:val="20"/>
              </w:rPr>
              <w:t xml:space="preserve"> Многоквартирный жилой дом 4Г в  составе проекта «Малоэтажные жилые здания» по адресу: г. Киров, ул. Тарасовская,  д.7, проектный срок ввода в эксплуатацию –  </w:t>
            </w:r>
            <w:r w:rsidRPr="00DB3F5D">
              <w:rPr>
                <w:sz w:val="20"/>
                <w:szCs w:val="20"/>
                <w:lang w:val="en-US"/>
              </w:rPr>
              <w:t>III</w:t>
            </w:r>
            <w:r w:rsidRPr="00DB3F5D">
              <w:rPr>
                <w:sz w:val="20"/>
                <w:szCs w:val="20"/>
              </w:rPr>
              <w:t xml:space="preserve"> квартал 2015 года,  фактический срок ввода в эксплуатацию – </w:t>
            </w:r>
          </w:p>
          <w:p w:rsidR="00936A13" w:rsidRPr="00DB3F5D" w:rsidRDefault="00D2747A" w:rsidP="003D5EB9">
            <w:pPr>
              <w:pStyle w:val="a9"/>
              <w:rPr>
                <w:sz w:val="20"/>
                <w:szCs w:val="20"/>
              </w:rPr>
            </w:pPr>
            <w:r w:rsidRPr="00DB3F5D">
              <w:rPr>
                <w:sz w:val="20"/>
                <w:szCs w:val="20"/>
              </w:rPr>
              <w:t>30 ноября 2015 года.</w:t>
            </w:r>
          </w:p>
          <w:p w:rsidR="00936A13" w:rsidRPr="00DB3F5D" w:rsidRDefault="00893E3A" w:rsidP="00936A13">
            <w:pPr>
              <w:pStyle w:val="a9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B23C3F">
              <w:rPr>
                <w:sz w:val="20"/>
                <w:szCs w:val="20"/>
              </w:rPr>
              <w:t xml:space="preserve"> </w:t>
            </w:r>
            <w:r w:rsidR="00936A13">
              <w:rPr>
                <w:sz w:val="20"/>
                <w:szCs w:val="20"/>
              </w:rPr>
              <w:t>Многоквартирный жилой дом 1</w:t>
            </w:r>
            <w:r w:rsidR="00936A13" w:rsidRPr="00DB3F5D">
              <w:rPr>
                <w:sz w:val="20"/>
                <w:szCs w:val="20"/>
              </w:rPr>
              <w:t>Г в  составе проекта «Малоэтажные жилые здания» по адресу:</w:t>
            </w:r>
            <w:r w:rsidR="00936A13">
              <w:rPr>
                <w:sz w:val="20"/>
                <w:szCs w:val="20"/>
              </w:rPr>
              <w:t xml:space="preserve"> г. Киров, ул. Тарасовская,  д.11</w:t>
            </w:r>
            <w:r w:rsidR="00936A13" w:rsidRPr="00DB3F5D">
              <w:rPr>
                <w:sz w:val="20"/>
                <w:szCs w:val="20"/>
              </w:rPr>
              <w:t xml:space="preserve">, проектный срок ввода в эксплуатацию –  </w:t>
            </w:r>
            <w:r w:rsidR="00936A13" w:rsidRPr="00DB3F5D">
              <w:rPr>
                <w:sz w:val="20"/>
                <w:szCs w:val="20"/>
                <w:lang w:val="en-US"/>
              </w:rPr>
              <w:t>III</w:t>
            </w:r>
            <w:r w:rsidR="00936A13">
              <w:rPr>
                <w:sz w:val="20"/>
                <w:szCs w:val="20"/>
              </w:rPr>
              <w:t xml:space="preserve"> квартал 2016</w:t>
            </w:r>
            <w:r w:rsidR="00936A13" w:rsidRPr="00DB3F5D">
              <w:rPr>
                <w:sz w:val="20"/>
                <w:szCs w:val="20"/>
              </w:rPr>
              <w:t xml:space="preserve"> года,  фактический срок ввода в эксплуатацию – </w:t>
            </w:r>
          </w:p>
          <w:p w:rsidR="00936A13" w:rsidRDefault="00936A13" w:rsidP="00936A13">
            <w:pPr>
              <w:pStyle w:val="a9"/>
              <w:rPr>
                <w:sz w:val="20"/>
                <w:szCs w:val="20"/>
              </w:rPr>
            </w:pPr>
            <w:r w:rsidRPr="00DB3F5D">
              <w:rPr>
                <w:sz w:val="20"/>
                <w:szCs w:val="20"/>
              </w:rPr>
              <w:t xml:space="preserve">30 </w:t>
            </w:r>
            <w:r>
              <w:rPr>
                <w:sz w:val="20"/>
                <w:szCs w:val="20"/>
              </w:rPr>
              <w:t>сентября</w:t>
            </w:r>
            <w:r w:rsidRPr="00DB3F5D">
              <w:rPr>
                <w:sz w:val="20"/>
                <w:szCs w:val="20"/>
              </w:rPr>
              <w:t xml:space="preserve"> 201</w:t>
            </w:r>
            <w:r w:rsidR="00EE0A89">
              <w:rPr>
                <w:sz w:val="20"/>
                <w:szCs w:val="20"/>
              </w:rPr>
              <w:t>6</w:t>
            </w:r>
            <w:r w:rsidRPr="00DB3F5D">
              <w:rPr>
                <w:sz w:val="20"/>
                <w:szCs w:val="20"/>
              </w:rPr>
              <w:t xml:space="preserve"> года.</w:t>
            </w:r>
          </w:p>
          <w:p w:rsidR="00936A13" w:rsidRPr="00DB3F5D" w:rsidRDefault="00936A13" w:rsidP="00936A13">
            <w:pPr>
              <w:pStyle w:val="a9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Многоквартирный жилой дом 1</w:t>
            </w:r>
            <w:r w:rsidRPr="00DB3F5D">
              <w:rPr>
                <w:sz w:val="20"/>
                <w:szCs w:val="20"/>
              </w:rPr>
              <w:t>Г в  составе проекта «Малоэтажные жилые здания» по адресу:</w:t>
            </w:r>
            <w:r>
              <w:rPr>
                <w:sz w:val="20"/>
                <w:szCs w:val="20"/>
              </w:rPr>
              <w:t xml:space="preserve"> г. Киров, ул. Тарасовская,  д.</w:t>
            </w:r>
            <w:r w:rsidR="00EE0A89">
              <w:rPr>
                <w:sz w:val="20"/>
                <w:szCs w:val="20"/>
              </w:rPr>
              <w:t>9</w:t>
            </w:r>
            <w:r w:rsidRPr="00DB3F5D">
              <w:rPr>
                <w:sz w:val="20"/>
                <w:szCs w:val="20"/>
              </w:rPr>
              <w:t xml:space="preserve">, проектный срок ввода в эксплуатацию –  </w:t>
            </w:r>
            <w:r w:rsidRPr="00DB3F5D">
              <w:rPr>
                <w:sz w:val="20"/>
                <w:szCs w:val="20"/>
                <w:lang w:val="en-US"/>
              </w:rPr>
              <w:t>III</w:t>
            </w:r>
            <w:r>
              <w:rPr>
                <w:sz w:val="20"/>
                <w:szCs w:val="20"/>
              </w:rPr>
              <w:t xml:space="preserve"> квартал 2016</w:t>
            </w:r>
            <w:r w:rsidRPr="00DB3F5D">
              <w:rPr>
                <w:sz w:val="20"/>
                <w:szCs w:val="20"/>
              </w:rPr>
              <w:t xml:space="preserve"> года,  фактический срок ввода в эксплуатацию – </w:t>
            </w:r>
          </w:p>
          <w:p w:rsidR="00936A13" w:rsidRPr="00DB3F5D" w:rsidRDefault="00936A13" w:rsidP="00936A13">
            <w:pPr>
              <w:pStyle w:val="a9"/>
              <w:rPr>
                <w:sz w:val="20"/>
                <w:szCs w:val="20"/>
              </w:rPr>
            </w:pPr>
            <w:r w:rsidRPr="00DB3F5D">
              <w:rPr>
                <w:sz w:val="20"/>
                <w:szCs w:val="20"/>
              </w:rPr>
              <w:t>3</w:t>
            </w:r>
            <w:r w:rsidR="00EE0A89">
              <w:rPr>
                <w:sz w:val="20"/>
                <w:szCs w:val="20"/>
              </w:rPr>
              <w:t>1 октября</w:t>
            </w:r>
            <w:r w:rsidRPr="00DB3F5D">
              <w:rPr>
                <w:sz w:val="20"/>
                <w:szCs w:val="20"/>
              </w:rPr>
              <w:t xml:space="preserve"> 201</w:t>
            </w:r>
            <w:r w:rsidR="00EE0A89">
              <w:rPr>
                <w:sz w:val="20"/>
                <w:szCs w:val="20"/>
              </w:rPr>
              <w:t>6</w:t>
            </w:r>
            <w:r w:rsidRPr="00DB3F5D">
              <w:rPr>
                <w:sz w:val="20"/>
                <w:szCs w:val="20"/>
              </w:rPr>
              <w:t xml:space="preserve"> года.</w:t>
            </w:r>
          </w:p>
          <w:p w:rsidR="00EC07AA" w:rsidRPr="00B23C3F" w:rsidRDefault="00EC07AA" w:rsidP="00B23C3F">
            <w:pPr>
              <w:pStyle w:val="a9"/>
              <w:rPr>
                <w:sz w:val="20"/>
                <w:szCs w:val="20"/>
              </w:rPr>
            </w:pPr>
          </w:p>
        </w:tc>
      </w:tr>
      <w:tr w:rsidR="008C53AF" w:rsidRPr="00B23C3F" w:rsidTr="00864274">
        <w:trPr>
          <w:trHeight w:val="143"/>
        </w:trPr>
        <w:tc>
          <w:tcPr>
            <w:tcW w:w="4336" w:type="dxa"/>
          </w:tcPr>
          <w:p w:rsidR="008C53AF" w:rsidRPr="00B23C3F" w:rsidRDefault="008C53AF" w:rsidP="004020F1">
            <w:pPr>
              <w:rPr>
                <w:sz w:val="20"/>
                <w:szCs w:val="20"/>
              </w:rPr>
            </w:pPr>
            <w:r w:rsidRPr="00B23C3F">
              <w:rPr>
                <w:sz w:val="20"/>
                <w:szCs w:val="20"/>
              </w:rPr>
              <w:lastRenderedPageBreak/>
              <w:t xml:space="preserve">Номер свидетельства о допуске к работам, срок </w:t>
            </w:r>
            <w:r w:rsidRPr="00B23C3F">
              <w:rPr>
                <w:sz w:val="20"/>
                <w:szCs w:val="20"/>
              </w:rPr>
              <w:lastRenderedPageBreak/>
              <w:t>его действия, орган, выдавший свидетельство</w:t>
            </w:r>
          </w:p>
        </w:tc>
        <w:tc>
          <w:tcPr>
            <w:tcW w:w="11764" w:type="dxa"/>
          </w:tcPr>
          <w:p w:rsidR="008C53AF" w:rsidRPr="00B23C3F" w:rsidRDefault="008C53AF" w:rsidP="001634B5">
            <w:pPr>
              <w:rPr>
                <w:sz w:val="20"/>
                <w:szCs w:val="20"/>
              </w:rPr>
            </w:pPr>
            <w:r w:rsidRPr="00B23C3F">
              <w:rPr>
                <w:sz w:val="20"/>
                <w:szCs w:val="20"/>
              </w:rPr>
              <w:lastRenderedPageBreak/>
              <w:t>Свидетельство №0180.</w:t>
            </w:r>
            <w:r w:rsidR="001634B5">
              <w:rPr>
                <w:sz w:val="20"/>
                <w:szCs w:val="20"/>
              </w:rPr>
              <w:t>6</w:t>
            </w:r>
            <w:r w:rsidRPr="00B23C3F">
              <w:rPr>
                <w:sz w:val="20"/>
                <w:szCs w:val="20"/>
              </w:rPr>
              <w:t xml:space="preserve"> -201</w:t>
            </w:r>
            <w:r w:rsidR="001634B5">
              <w:rPr>
                <w:sz w:val="20"/>
                <w:szCs w:val="20"/>
              </w:rPr>
              <w:t>6</w:t>
            </w:r>
            <w:r w:rsidRPr="00B23C3F">
              <w:rPr>
                <w:sz w:val="20"/>
                <w:szCs w:val="20"/>
              </w:rPr>
              <w:t xml:space="preserve">-4346013385-С-81 о допуске к видам работ, которые оказывают влияние на безопасность объектов </w:t>
            </w:r>
            <w:r w:rsidRPr="00B23C3F">
              <w:rPr>
                <w:sz w:val="20"/>
                <w:szCs w:val="20"/>
              </w:rPr>
              <w:lastRenderedPageBreak/>
              <w:t xml:space="preserve">капитального строительства. Регистрационный номер  в государственном реестре саморегулируемых организаций: </w:t>
            </w:r>
            <w:r w:rsidR="005A0738">
              <w:rPr>
                <w:sz w:val="20"/>
                <w:szCs w:val="20"/>
              </w:rPr>
              <w:t>Ассоциация</w:t>
            </w:r>
            <w:r w:rsidRPr="00B23C3F">
              <w:rPr>
                <w:sz w:val="20"/>
                <w:szCs w:val="20"/>
              </w:rPr>
              <w:t xml:space="preserve"> </w:t>
            </w:r>
            <w:r w:rsidR="001634B5">
              <w:rPr>
                <w:sz w:val="20"/>
                <w:szCs w:val="20"/>
              </w:rPr>
              <w:t xml:space="preserve">СРО </w:t>
            </w:r>
            <w:r w:rsidRPr="00B23C3F">
              <w:rPr>
                <w:sz w:val="20"/>
                <w:szCs w:val="20"/>
              </w:rPr>
              <w:t>«Объединение Строителей Кировской Области» СРО-С- 081-27112009</w:t>
            </w:r>
            <w:r w:rsidR="005D55F8" w:rsidRPr="00B23C3F">
              <w:rPr>
                <w:sz w:val="20"/>
                <w:szCs w:val="20"/>
              </w:rPr>
              <w:t>, Свидетельство выдано без ограничения срока и территории его действия.</w:t>
            </w:r>
          </w:p>
        </w:tc>
      </w:tr>
      <w:tr w:rsidR="008C53AF" w:rsidRPr="00B23C3F" w:rsidTr="00864274">
        <w:trPr>
          <w:trHeight w:val="143"/>
        </w:trPr>
        <w:tc>
          <w:tcPr>
            <w:tcW w:w="4336" w:type="dxa"/>
          </w:tcPr>
          <w:p w:rsidR="008C53AF" w:rsidRPr="00B23C3F" w:rsidRDefault="008C53AF" w:rsidP="004020F1">
            <w:pPr>
              <w:rPr>
                <w:sz w:val="20"/>
                <w:szCs w:val="20"/>
              </w:rPr>
            </w:pPr>
            <w:r w:rsidRPr="00B23C3F">
              <w:rPr>
                <w:sz w:val="20"/>
                <w:szCs w:val="20"/>
              </w:rPr>
              <w:lastRenderedPageBreak/>
              <w:t>Об учредителях (участниках) застройщика, которые обладают пятью и более % голосов в органе управления этого юридического лица</w:t>
            </w:r>
          </w:p>
        </w:tc>
        <w:tc>
          <w:tcPr>
            <w:tcW w:w="11764" w:type="dxa"/>
          </w:tcPr>
          <w:p w:rsidR="008C53AF" w:rsidRPr="00B23C3F" w:rsidRDefault="008C53AF" w:rsidP="004020F1">
            <w:pPr>
              <w:rPr>
                <w:sz w:val="20"/>
                <w:szCs w:val="20"/>
              </w:rPr>
            </w:pPr>
          </w:p>
          <w:p w:rsidR="008C53AF" w:rsidRPr="00B23C3F" w:rsidRDefault="008C53AF" w:rsidP="004020F1">
            <w:pPr>
              <w:rPr>
                <w:sz w:val="20"/>
                <w:szCs w:val="20"/>
              </w:rPr>
            </w:pPr>
            <w:r w:rsidRPr="00B23C3F">
              <w:rPr>
                <w:sz w:val="20"/>
                <w:szCs w:val="20"/>
              </w:rPr>
              <w:t xml:space="preserve">Единственный акционер - Перминов Сергей Николаевич – 100% голосов </w:t>
            </w:r>
          </w:p>
        </w:tc>
      </w:tr>
      <w:tr w:rsidR="004B036F" w:rsidRPr="00B23C3F" w:rsidTr="00864274">
        <w:trPr>
          <w:trHeight w:val="143"/>
        </w:trPr>
        <w:tc>
          <w:tcPr>
            <w:tcW w:w="4336" w:type="dxa"/>
          </w:tcPr>
          <w:p w:rsidR="004B036F" w:rsidRPr="00B23C3F" w:rsidRDefault="004B036F" w:rsidP="004020F1">
            <w:pPr>
              <w:rPr>
                <w:sz w:val="20"/>
                <w:szCs w:val="20"/>
              </w:rPr>
            </w:pPr>
            <w:r w:rsidRPr="00B23C3F">
              <w:rPr>
                <w:sz w:val="20"/>
                <w:szCs w:val="20"/>
              </w:rPr>
              <w:t>Финансовые результаты текущего года *</w:t>
            </w:r>
          </w:p>
        </w:tc>
        <w:tc>
          <w:tcPr>
            <w:tcW w:w="11764" w:type="dxa"/>
          </w:tcPr>
          <w:p w:rsidR="004B036F" w:rsidRPr="00B23C3F" w:rsidRDefault="004B036F" w:rsidP="00CF3601">
            <w:pPr>
              <w:jc w:val="both"/>
              <w:rPr>
                <w:sz w:val="20"/>
                <w:szCs w:val="20"/>
              </w:rPr>
            </w:pPr>
            <w:r w:rsidRPr="00B23C3F">
              <w:rPr>
                <w:sz w:val="20"/>
                <w:szCs w:val="20"/>
              </w:rPr>
              <w:t xml:space="preserve">      Прибыль –  </w:t>
            </w:r>
            <w:r w:rsidR="00B200BE">
              <w:rPr>
                <w:sz w:val="20"/>
                <w:szCs w:val="20"/>
              </w:rPr>
              <w:t xml:space="preserve"> 463 </w:t>
            </w:r>
            <w:r w:rsidRPr="00B23C3F">
              <w:rPr>
                <w:sz w:val="20"/>
                <w:szCs w:val="20"/>
              </w:rPr>
              <w:t xml:space="preserve"> тысяч</w:t>
            </w:r>
            <w:r w:rsidR="00B200BE">
              <w:rPr>
                <w:sz w:val="20"/>
                <w:szCs w:val="20"/>
              </w:rPr>
              <w:t>и</w:t>
            </w:r>
            <w:r w:rsidRPr="00B23C3F">
              <w:rPr>
                <w:sz w:val="20"/>
                <w:szCs w:val="20"/>
              </w:rPr>
              <w:t xml:space="preserve"> рублей на </w:t>
            </w:r>
            <w:r w:rsidR="00B200BE">
              <w:rPr>
                <w:sz w:val="20"/>
                <w:szCs w:val="20"/>
              </w:rPr>
              <w:t>30</w:t>
            </w:r>
            <w:r w:rsidRPr="00B23C3F">
              <w:rPr>
                <w:sz w:val="20"/>
                <w:szCs w:val="20"/>
              </w:rPr>
              <w:t>.</w:t>
            </w:r>
            <w:r w:rsidR="00B200BE">
              <w:rPr>
                <w:sz w:val="20"/>
                <w:szCs w:val="20"/>
              </w:rPr>
              <w:t>09</w:t>
            </w:r>
            <w:r w:rsidRPr="00B23C3F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 xml:space="preserve">6 </w:t>
            </w:r>
            <w:r w:rsidRPr="00B23C3F">
              <w:rPr>
                <w:sz w:val="20"/>
                <w:szCs w:val="20"/>
              </w:rPr>
              <w:t>год</w:t>
            </w:r>
          </w:p>
        </w:tc>
      </w:tr>
      <w:tr w:rsidR="004B036F" w:rsidRPr="00B23C3F" w:rsidTr="00864274">
        <w:trPr>
          <w:trHeight w:val="143"/>
        </w:trPr>
        <w:tc>
          <w:tcPr>
            <w:tcW w:w="4336" w:type="dxa"/>
            <w:tcBorders>
              <w:bottom w:val="single" w:sz="4" w:space="0" w:color="auto"/>
            </w:tcBorders>
          </w:tcPr>
          <w:p w:rsidR="004B036F" w:rsidRPr="00B23C3F" w:rsidRDefault="004B036F" w:rsidP="004020F1">
            <w:pPr>
              <w:rPr>
                <w:sz w:val="20"/>
                <w:szCs w:val="20"/>
              </w:rPr>
            </w:pPr>
            <w:r w:rsidRPr="00B23C3F">
              <w:rPr>
                <w:sz w:val="20"/>
                <w:szCs w:val="20"/>
              </w:rPr>
              <w:t>Размер кредиторской задолженности на день опубликования проектной декларации *</w:t>
            </w:r>
          </w:p>
        </w:tc>
        <w:tc>
          <w:tcPr>
            <w:tcW w:w="11764" w:type="dxa"/>
          </w:tcPr>
          <w:p w:rsidR="004B036F" w:rsidRPr="00B23C3F" w:rsidRDefault="004B036F" w:rsidP="00CF3601">
            <w:pPr>
              <w:jc w:val="both"/>
              <w:rPr>
                <w:sz w:val="20"/>
                <w:szCs w:val="20"/>
              </w:rPr>
            </w:pPr>
            <w:r w:rsidRPr="00B23C3F">
              <w:rPr>
                <w:sz w:val="20"/>
                <w:szCs w:val="20"/>
              </w:rPr>
              <w:t xml:space="preserve">         </w:t>
            </w:r>
          </w:p>
          <w:p w:rsidR="004B036F" w:rsidRPr="00B23C3F" w:rsidRDefault="004B036F" w:rsidP="005729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200BE">
              <w:rPr>
                <w:sz w:val="20"/>
                <w:szCs w:val="20"/>
              </w:rPr>
              <w:t xml:space="preserve">                         </w:t>
            </w:r>
            <w:r w:rsidR="005729C9">
              <w:rPr>
                <w:sz w:val="20"/>
                <w:szCs w:val="20"/>
              </w:rPr>
              <w:t xml:space="preserve"> 75287</w:t>
            </w:r>
            <w:r w:rsidRPr="00B23C3F">
              <w:rPr>
                <w:sz w:val="20"/>
                <w:szCs w:val="20"/>
              </w:rPr>
              <w:t xml:space="preserve"> тысяч рублей на </w:t>
            </w:r>
            <w:r w:rsidR="00B200BE">
              <w:rPr>
                <w:sz w:val="20"/>
                <w:szCs w:val="20"/>
              </w:rPr>
              <w:t>30.09.</w:t>
            </w:r>
            <w:r w:rsidRPr="00B23C3F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B23C3F">
              <w:rPr>
                <w:sz w:val="20"/>
                <w:szCs w:val="20"/>
              </w:rPr>
              <w:t xml:space="preserve"> год </w:t>
            </w:r>
          </w:p>
        </w:tc>
      </w:tr>
      <w:tr w:rsidR="004B036F" w:rsidRPr="00B23C3F" w:rsidTr="000477E2">
        <w:trPr>
          <w:trHeight w:val="70"/>
        </w:trPr>
        <w:tc>
          <w:tcPr>
            <w:tcW w:w="4336" w:type="dxa"/>
            <w:tcBorders>
              <w:bottom w:val="single" w:sz="4" w:space="0" w:color="auto"/>
            </w:tcBorders>
          </w:tcPr>
          <w:p w:rsidR="004B036F" w:rsidRPr="00B23C3F" w:rsidRDefault="004B036F" w:rsidP="00A666BE">
            <w:pPr>
              <w:rPr>
                <w:sz w:val="20"/>
                <w:szCs w:val="20"/>
              </w:rPr>
            </w:pPr>
            <w:r w:rsidRPr="00B23C3F">
              <w:rPr>
                <w:sz w:val="20"/>
                <w:szCs w:val="20"/>
              </w:rPr>
              <w:t>Размер дебиторской  задолженности на день опубликования проектной декларации *</w:t>
            </w:r>
          </w:p>
        </w:tc>
        <w:tc>
          <w:tcPr>
            <w:tcW w:w="11764" w:type="dxa"/>
          </w:tcPr>
          <w:p w:rsidR="004B036F" w:rsidRPr="00B23C3F" w:rsidRDefault="004B036F" w:rsidP="00CF3601">
            <w:pPr>
              <w:jc w:val="both"/>
              <w:rPr>
                <w:sz w:val="20"/>
                <w:szCs w:val="20"/>
              </w:rPr>
            </w:pPr>
            <w:r w:rsidRPr="00B23C3F">
              <w:rPr>
                <w:sz w:val="20"/>
                <w:szCs w:val="20"/>
              </w:rPr>
              <w:t xml:space="preserve">                                                                      </w:t>
            </w:r>
          </w:p>
          <w:p w:rsidR="004B036F" w:rsidRPr="00B23C3F" w:rsidRDefault="004B036F" w:rsidP="00B200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</w:t>
            </w:r>
            <w:r w:rsidR="00B200BE">
              <w:rPr>
                <w:sz w:val="20"/>
                <w:szCs w:val="20"/>
              </w:rPr>
              <w:t>57326  тысяч  рублей на 30</w:t>
            </w:r>
            <w:r w:rsidRPr="00B23C3F">
              <w:rPr>
                <w:sz w:val="20"/>
                <w:szCs w:val="20"/>
              </w:rPr>
              <w:t>.</w:t>
            </w:r>
            <w:r w:rsidR="00B200BE">
              <w:rPr>
                <w:sz w:val="20"/>
                <w:szCs w:val="20"/>
              </w:rPr>
              <w:t>09</w:t>
            </w:r>
            <w:r w:rsidRPr="00B23C3F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6</w:t>
            </w:r>
            <w:r w:rsidRPr="00B23C3F">
              <w:rPr>
                <w:sz w:val="20"/>
                <w:szCs w:val="20"/>
              </w:rPr>
              <w:t xml:space="preserve">  год</w:t>
            </w:r>
          </w:p>
        </w:tc>
      </w:tr>
      <w:tr w:rsidR="004B036F" w:rsidRPr="00B23C3F" w:rsidTr="005A0738">
        <w:trPr>
          <w:trHeight w:val="543"/>
        </w:trPr>
        <w:tc>
          <w:tcPr>
            <w:tcW w:w="16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036F" w:rsidRDefault="004B036F" w:rsidP="004020F1">
            <w:pPr>
              <w:rPr>
                <w:b/>
                <w:sz w:val="20"/>
                <w:szCs w:val="20"/>
              </w:rPr>
            </w:pPr>
          </w:p>
          <w:p w:rsidR="004B036F" w:rsidRPr="00930924" w:rsidRDefault="004B036F" w:rsidP="004020F1">
            <w:pPr>
              <w:rPr>
                <w:b/>
                <w:sz w:val="20"/>
                <w:szCs w:val="20"/>
              </w:rPr>
            </w:pPr>
          </w:p>
          <w:p w:rsidR="004B036F" w:rsidRDefault="004B036F" w:rsidP="004020F1">
            <w:pPr>
              <w:rPr>
                <w:b/>
                <w:color w:val="FF0000"/>
                <w:sz w:val="20"/>
                <w:szCs w:val="20"/>
              </w:rPr>
            </w:pPr>
            <w:r w:rsidRPr="00932B59">
              <w:rPr>
                <w:b/>
                <w:color w:val="FF0000"/>
                <w:sz w:val="20"/>
                <w:szCs w:val="20"/>
              </w:rPr>
              <w:t>Информация о проекте строительства</w:t>
            </w:r>
          </w:p>
          <w:p w:rsidR="00EE0A89" w:rsidRPr="00932B59" w:rsidRDefault="00EE0A89" w:rsidP="004020F1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4B036F" w:rsidRPr="00B23C3F" w:rsidTr="00864274">
        <w:trPr>
          <w:trHeight w:val="521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</w:tcBorders>
          </w:tcPr>
          <w:p w:rsidR="004B036F" w:rsidRPr="00B23C3F" w:rsidRDefault="004B036F" w:rsidP="004020F1">
            <w:pPr>
              <w:rPr>
                <w:sz w:val="20"/>
                <w:szCs w:val="20"/>
              </w:rPr>
            </w:pPr>
            <w:r w:rsidRPr="00B23C3F">
              <w:rPr>
                <w:sz w:val="20"/>
                <w:szCs w:val="20"/>
              </w:rPr>
              <w:t>Разрешение на строительство</w:t>
            </w:r>
          </w:p>
          <w:p w:rsidR="004B036F" w:rsidRPr="00B23C3F" w:rsidRDefault="004B036F" w:rsidP="004020F1">
            <w:pPr>
              <w:rPr>
                <w:sz w:val="20"/>
                <w:szCs w:val="20"/>
              </w:rPr>
            </w:pPr>
          </w:p>
        </w:tc>
        <w:tc>
          <w:tcPr>
            <w:tcW w:w="11764" w:type="dxa"/>
          </w:tcPr>
          <w:p w:rsidR="004B036F" w:rsidRPr="00B23C3F" w:rsidRDefault="004B036F" w:rsidP="004020F1">
            <w:pPr>
              <w:jc w:val="both"/>
              <w:rPr>
                <w:sz w:val="20"/>
                <w:szCs w:val="20"/>
              </w:rPr>
            </w:pPr>
          </w:p>
          <w:p w:rsidR="004B036F" w:rsidRPr="00B23C3F" w:rsidRDefault="004B036F" w:rsidP="004020F1">
            <w:pPr>
              <w:jc w:val="both"/>
              <w:rPr>
                <w:sz w:val="20"/>
                <w:szCs w:val="20"/>
              </w:rPr>
            </w:pPr>
            <w:r w:rsidRPr="00B23C3F">
              <w:rPr>
                <w:sz w:val="20"/>
                <w:szCs w:val="20"/>
              </w:rPr>
              <w:t xml:space="preserve">Выдано Администрацией муниципального образования «Город  Киров»: № </w:t>
            </w:r>
            <w:r w:rsidRPr="00B23C3F">
              <w:rPr>
                <w:sz w:val="20"/>
                <w:szCs w:val="20"/>
                <w:lang w:val="en-US"/>
              </w:rPr>
              <w:t>RU</w:t>
            </w:r>
            <w:r w:rsidRPr="00B23C3F">
              <w:rPr>
                <w:sz w:val="20"/>
                <w:szCs w:val="20"/>
              </w:rPr>
              <w:t>43306000-</w:t>
            </w:r>
            <w:r w:rsidR="00B24D8D">
              <w:rPr>
                <w:sz w:val="20"/>
                <w:szCs w:val="20"/>
              </w:rPr>
              <w:t>206</w:t>
            </w:r>
            <w:r>
              <w:rPr>
                <w:sz w:val="20"/>
                <w:szCs w:val="20"/>
              </w:rPr>
              <w:t>-2016</w:t>
            </w:r>
            <w:r w:rsidRPr="00B23C3F">
              <w:rPr>
                <w:sz w:val="20"/>
                <w:szCs w:val="20"/>
              </w:rPr>
              <w:t xml:space="preserve"> от  </w:t>
            </w:r>
            <w:r>
              <w:rPr>
                <w:sz w:val="20"/>
                <w:szCs w:val="20"/>
              </w:rPr>
              <w:t>2</w:t>
            </w:r>
            <w:r w:rsidR="00B24D8D">
              <w:rPr>
                <w:sz w:val="20"/>
                <w:szCs w:val="20"/>
              </w:rPr>
              <w:t xml:space="preserve">8 </w:t>
            </w:r>
            <w:r>
              <w:rPr>
                <w:sz w:val="20"/>
                <w:szCs w:val="20"/>
              </w:rPr>
              <w:t xml:space="preserve"> </w:t>
            </w:r>
            <w:r w:rsidR="00B24D8D">
              <w:rPr>
                <w:sz w:val="20"/>
                <w:szCs w:val="20"/>
              </w:rPr>
              <w:t xml:space="preserve">сентября </w:t>
            </w:r>
            <w:r>
              <w:rPr>
                <w:sz w:val="20"/>
                <w:szCs w:val="20"/>
              </w:rPr>
              <w:t xml:space="preserve"> 2016 года</w:t>
            </w:r>
          </w:p>
          <w:p w:rsidR="004B036F" w:rsidRPr="00B23C3F" w:rsidRDefault="004B036F" w:rsidP="004020F1">
            <w:pPr>
              <w:jc w:val="both"/>
              <w:rPr>
                <w:sz w:val="20"/>
                <w:szCs w:val="20"/>
              </w:rPr>
            </w:pPr>
            <w:r w:rsidRPr="00B23C3F">
              <w:rPr>
                <w:sz w:val="20"/>
                <w:szCs w:val="20"/>
              </w:rPr>
              <w:t xml:space="preserve">- Многоквартирный жилой дом </w:t>
            </w:r>
            <w:r w:rsidR="00B24D8D">
              <w:rPr>
                <w:sz w:val="20"/>
                <w:szCs w:val="20"/>
              </w:rPr>
              <w:t xml:space="preserve">секционного типа </w:t>
            </w:r>
            <w:r w:rsidR="00B24D8D" w:rsidRPr="00EE0A89">
              <w:rPr>
                <w:b/>
                <w:color w:val="FF0000"/>
                <w:sz w:val="20"/>
                <w:szCs w:val="20"/>
              </w:rPr>
              <w:t>7</w:t>
            </w:r>
            <w:r w:rsidRPr="00EE0A89">
              <w:rPr>
                <w:b/>
                <w:color w:val="FF0000"/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 xml:space="preserve"> со  встроено-пристроенными помещениями общественного назначения,  адрес объекта: Российская Федерация, Кировская обл., г. Киров, Октябрьский р-н, ул. </w:t>
            </w:r>
            <w:r w:rsidRPr="00EE0A89">
              <w:rPr>
                <w:b/>
                <w:color w:val="FF0000"/>
                <w:sz w:val="20"/>
                <w:szCs w:val="20"/>
              </w:rPr>
              <w:t xml:space="preserve">Тарасовская, д. </w:t>
            </w:r>
            <w:r w:rsidR="00B24D8D" w:rsidRPr="00EE0A89">
              <w:rPr>
                <w:b/>
                <w:color w:val="FF0000"/>
                <w:sz w:val="20"/>
                <w:szCs w:val="20"/>
              </w:rPr>
              <w:t>10</w:t>
            </w:r>
          </w:p>
          <w:p w:rsidR="004B036F" w:rsidRPr="00B23C3F" w:rsidRDefault="004B036F" w:rsidP="004020F1">
            <w:pPr>
              <w:jc w:val="both"/>
              <w:rPr>
                <w:sz w:val="20"/>
                <w:szCs w:val="20"/>
              </w:rPr>
            </w:pPr>
          </w:p>
        </w:tc>
      </w:tr>
      <w:tr w:rsidR="004B036F" w:rsidRPr="00B23C3F" w:rsidTr="00864274">
        <w:trPr>
          <w:trHeight w:val="1065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</w:tcBorders>
          </w:tcPr>
          <w:p w:rsidR="004B036F" w:rsidRPr="00B23C3F" w:rsidRDefault="004B036F" w:rsidP="004020F1">
            <w:pPr>
              <w:rPr>
                <w:sz w:val="20"/>
                <w:szCs w:val="20"/>
              </w:rPr>
            </w:pPr>
            <w:r w:rsidRPr="00B23C3F">
              <w:rPr>
                <w:sz w:val="20"/>
                <w:szCs w:val="20"/>
              </w:rPr>
              <w:t>Цели проекта строительства, этапы и сроки реализации, результаты государственной экспертизы проектной документации</w:t>
            </w:r>
          </w:p>
          <w:p w:rsidR="004B036F" w:rsidRPr="00B23C3F" w:rsidRDefault="004B036F" w:rsidP="004020F1">
            <w:pPr>
              <w:rPr>
                <w:sz w:val="20"/>
                <w:szCs w:val="20"/>
              </w:rPr>
            </w:pPr>
          </w:p>
          <w:p w:rsidR="004B036F" w:rsidRPr="00B23C3F" w:rsidRDefault="004B036F" w:rsidP="004020F1">
            <w:pPr>
              <w:rPr>
                <w:sz w:val="20"/>
                <w:szCs w:val="20"/>
              </w:rPr>
            </w:pPr>
          </w:p>
        </w:tc>
        <w:tc>
          <w:tcPr>
            <w:tcW w:w="11764" w:type="dxa"/>
          </w:tcPr>
          <w:p w:rsidR="004B036F" w:rsidRPr="00B23C3F" w:rsidRDefault="004B036F" w:rsidP="004020F1">
            <w:pPr>
              <w:rPr>
                <w:sz w:val="20"/>
                <w:szCs w:val="20"/>
              </w:rPr>
            </w:pPr>
            <w:r w:rsidRPr="00B23C3F">
              <w:rPr>
                <w:sz w:val="20"/>
                <w:szCs w:val="20"/>
              </w:rPr>
              <w:t>Создание благоприятных жилищных условий для жителей г. Кирова и Кировской области (в экологически чистых районах области)</w:t>
            </w:r>
            <w:r w:rsidR="00932B59">
              <w:rPr>
                <w:sz w:val="20"/>
                <w:szCs w:val="20"/>
              </w:rPr>
              <w:t xml:space="preserve">. Этап  и срок  строительства: </w:t>
            </w:r>
            <w:r w:rsidRPr="00B23C3F">
              <w:rPr>
                <w:sz w:val="20"/>
                <w:szCs w:val="20"/>
              </w:rPr>
              <w:t xml:space="preserve"> «</w:t>
            </w:r>
            <w:r w:rsidRPr="00B23C3F">
              <w:rPr>
                <w:sz w:val="20"/>
                <w:szCs w:val="20"/>
                <w:lang w:val="en-US"/>
              </w:rPr>
              <w:t>IV</w:t>
            </w:r>
            <w:r w:rsidR="00236B95">
              <w:rPr>
                <w:sz w:val="20"/>
                <w:szCs w:val="20"/>
              </w:rPr>
              <w:t xml:space="preserve"> квартал  </w:t>
            </w:r>
            <w:r w:rsidRPr="00B23C3F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6</w:t>
            </w:r>
            <w:r w:rsidRPr="00B23C3F">
              <w:rPr>
                <w:sz w:val="20"/>
                <w:szCs w:val="20"/>
              </w:rPr>
              <w:t xml:space="preserve"> года – подготовительные работы;</w:t>
            </w:r>
          </w:p>
          <w:p w:rsidR="004B036F" w:rsidRPr="00B23C3F" w:rsidRDefault="004B036F" w:rsidP="004E20B6">
            <w:pPr>
              <w:rPr>
                <w:sz w:val="20"/>
                <w:szCs w:val="20"/>
              </w:rPr>
            </w:pPr>
            <w:r w:rsidRPr="00B23C3F">
              <w:rPr>
                <w:sz w:val="20"/>
                <w:szCs w:val="20"/>
              </w:rPr>
              <w:t>с «</w:t>
            </w:r>
            <w:r>
              <w:rPr>
                <w:sz w:val="20"/>
                <w:szCs w:val="20"/>
                <w:lang w:val="en-US"/>
              </w:rPr>
              <w:t>I</w:t>
            </w:r>
            <w:r w:rsidRPr="00B23C3F">
              <w:rPr>
                <w:sz w:val="20"/>
                <w:szCs w:val="20"/>
              </w:rPr>
              <w:t>» квартала 201</w:t>
            </w:r>
            <w:r w:rsidR="00236B95">
              <w:rPr>
                <w:sz w:val="20"/>
                <w:szCs w:val="20"/>
              </w:rPr>
              <w:t>7</w:t>
            </w:r>
            <w:r w:rsidRPr="00B23C3F">
              <w:rPr>
                <w:sz w:val="20"/>
                <w:szCs w:val="20"/>
              </w:rPr>
              <w:t xml:space="preserve"> года – по «</w:t>
            </w:r>
            <w:r>
              <w:rPr>
                <w:sz w:val="20"/>
                <w:szCs w:val="20"/>
                <w:lang w:val="en-US"/>
              </w:rPr>
              <w:t>I</w:t>
            </w:r>
            <w:r w:rsidR="00236B95">
              <w:rPr>
                <w:sz w:val="20"/>
                <w:szCs w:val="20"/>
                <w:lang w:val="en-US"/>
              </w:rPr>
              <w:t>II</w:t>
            </w:r>
            <w:r w:rsidRPr="00B23C3F">
              <w:rPr>
                <w:sz w:val="20"/>
                <w:szCs w:val="20"/>
              </w:rPr>
              <w:t>» квартал 201</w:t>
            </w:r>
            <w:r w:rsidR="004E20B6">
              <w:rPr>
                <w:sz w:val="20"/>
                <w:szCs w:val="20"/>
              </w:rPr>
              <w:t>7</w:t>
            </w:r>
            <w:r w:rsidRPr="00B23C3F">
              <w:rPr>
                <w:sz w:val="20"/>
                <w:szCs w:val="20"/>
              </w:rPr>
              <w:t xml:space="preserve"> года возведение жилых домов,  строительство инженерных сетей, благоустройство территории. </w:t>
            </w:r>
            <w:r w:rsidRPr="00872877">
              <w:rPr>
                <w:sz w:val="20"/>
                <w:szCs w:val="20"/>
              </w:rPr>
              <w:t xml:space="preserve"> </w:t>
            </w:r>
            <w:r w:rsidRPr="00B23C3F">
              <w:rPr>
                <w:sz w:val="20"/>
                <w:szCs w:val="20"/>
              </w:rPr>
              <w:t xml:space="preserve"> </w:t>
            </w:r>
            <w:r w:rsidRPr="00872877">
              <w:rPr>
                <w:sz w:val="20"/>
                <w:szCs w:val="20"/>
              </w:rPr>
              <w:t xml:space="preserve"> </w:t>
            </w:r>
            <w:r w:rsidRPr="00B23C3F">
              <w:rPr>
                <w:sz w:val="20"/>
                <w:szCs w:val="20"/>
              </w:rPr>
              <w:t xml:space="preserve"> </w:t>
            </w:r>
          </w:p>
        </w:tc>
      </w:tr>
      <w:tr w:rsidR="004B036F" w:rsidRPr="00B23C3F" w:rsidTr="00864274">
        <w:trPr>
          <w:trHeight w:val="3007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</w:tcBorders>
          </w:tcPr>
          <w:p w:rsidR="004B036F" w:rsidRPr="00B23C3F" w:rsidRDefault="004B036F" w:rsidP="004020F1">
            <w:pPr>
              <w:rPr>
                <w:sz w:val="20"/>
                <w:szCs w:val="20"/>
              </w:rPr>
            </w:pPr>
            <w:r w:rsidRPr="00B23C3F">
              <w:rPr>
                <w:sz w:val="20"/>
                <w:szCs w:val="20"/>
              </w:rPr>
              <w:t>Права застройщика на земельный участок, о собственнике земельного участка границы и площадь земельного участка, предусмотренных проектной документацией. Элементы благоустройства</w:t>
            </w:r>
          </w:p>
          <w:p w:rsidR="004B036F" w:rsidRPr="00B23C3F" w:rsidRDefault="004B036F" w:rsidP="004020F1">
            <w:pPr>
              <w:rPr>
                <w:sz w:val="20"/>
                <w:szCs w:val="20"/>
              </w:rPr>
            </w:pPr>
          </w:p>
          <w:p w:rsidR="004B036F" w:rsidRPr="00B23C3F" w:rsidRDefault="004B036F" w:rsidP="004020F1">
            <w:pPr>
              <w:rPr>
                <w:sz w:val="20"/>
                <w:szCs w:val="20"/>
              </w:rPr>
            </w:pPr>
          </w:p>
          <w:p w:rsidR="004B036F" w:rsidRPr="00B23C3F" w:rsidRDefault="004B036F" w:rsidP="004020F1">
            <w:pPr>
              <w:rPr>
                <w:sz w:val="20"/>
                <w:szCs w:val="20"/>
              </w:rPr>
            </w:pPr>
          </w:p>
          <w:p w:rsidR="004B036F" w:rsidRPr="00B23C3F" w:rsidRDefault="004B036F" w:rsidP="004020F1">
            <w:pPr>
              <w:rPr>
                <w:sz w:val="20"/>
                <w:szCs w:val="20"/>
              </w:rPr>
            </w:pPr>
          </w:p>
          <w:p w:rsidR="004B036F" w:rsidRPr="00B23C3F" w:rsidRDefault="004B036F" w:rsidP="004020F1">
            <w:pPr>
              <w:rPr>
                <w:sz w:val="20"/>
                <w:szCs w:val="20"/>
              </w:rPr>
            </w:pPr>
          </w:p>
          <w:p w:rsidR="004B036F" w:rsidRPr="00B23C3F" w:rsidRDefault="004B036F" w:rsidP="004020F1">
            <w:pPr>
              <w:rPr>
                <w:sz w:val="20"/>
                <w:szCs w:val="20"/>
              </w:rPr>
            </w:pPr>
          </w:p>
          <w:p w:rsidR="004B036F" w:rsidRPr="00B23C3F" w:rsidRDefault="004B036F" w:rsidP="004020F1">
            <w:pPr>
              <w:rPr>
                <w:sz w:val="20"/>
                <w:szCs w:val="20"/>
              </w:rPr>
            </w:pPr>
          </w:p>
          <w:p w:rsidR="004B036F" w:rsidRPr="00B23C3F" w:rsidRDefault="004B036F" w:rsidP="004020F1">
            <w:pPr>
              <w:rPr>
                <w:sz w:val="20"/>
                <w:szCs w:val="20"/>
              </w:rPr>
            </w:pPr>
          </w:p>
        </w:tc>
        <w:tc>
          <w:tcPr>
            <w:tcW w:w="11764" w:type="dxa"/>
          </w:tcPr>
          <w:p w:rsidR="004B036F" w:rsidRPr="00636FD0" w:rsidRDefault="004B036F" w:rsidP="004020F1">
            <w:pPr>
              <w:rPr>
                <w:sz w:val="20"/>
                <w:szCs w:val="20"/>
              </w:rPr>
            </w:pPr>
            <w:r w:rsidRPr="00636FD0">
              <w:rPr>
                <w:sz w:val="20"/>
                <w:szCs w:val="20"/>
              </w:rPr>
              <w:t xml:space="preserve">Земельный участок с кадастровым № 43:40:000070:7 (У0070-01), предоставлен Застройщику на правах  аренды (договор аренды № 49756, номер государственной регистрации 43-43-01/486/2005-176, распоряжение Главы администрации г. Кирова от 30.03.2005  года № 1534 и распоряжением главы администрации г. Кирова от 21.06.2005 года №3134.  Соглашение о внесении изменений в договор аренды земельного участка от 22.06.2011 года, регистрационный № 43-43-01/380/2011-080, дата регистрации 21 июля 2011 года). Арендодатель земельного участка – Управление (комитет) по делам муниципальной собственности г. Кирова. </w:t>
            </w:r>
          </w:p>
          <w:p w:rsidR="004B036F" w:rsidRPr="00636FD0" w:rsidRDefault="004B036F" w:rsidP="004020F1">
            <w:pPr>
              <w:rPr>
                <w:sz w:val="20"/>
                <w:szCs w:val="20"/>
              </w:rPr>
            </w:pPr>
            <w:r w:rsidRPr="00636FD0">
              <w:rPr>
                <w:sz w:val="20"/>
                <w:szCs w:val="20"/>
              </w:rPr>
              <w:t>Характеристика земельного участка:</w:t>
            </w:r>
          </w:p>
          <w:p w:rsidR="004B036F" w:rsidRPr="00636FD0" w:rsidRDefault="004B036F" w:rsidP="004020F1">
            <w:pPr>
              <w:rPr>
                <w:sz w:val="20"/>
                <w:szCs w:val="20"/>
              </w:rPr>
            </w:pPr>
            <w:r w:rsidRPr="00636FD0">
              <w:rPr>
                <w:sz w:val="20"/>
                <w:szCs w:val="20"/>
              </w:rPr>
              <w:t>- местоположение – земельный участок расположен по  ул. Дзержинского, 100 (в юго-западной части кадастрового квартала, граница которого проходит по автодороге Киров-Шубино, по новой объездной дороге, по границе н.п. сл. Лянгасы, по границе н.п. п. Ганино. Площадь земельного участка – 185303 кв.м.</w:t>
            </w:r>
          </w:p>
          <w:p w:rsidR="004B036F" w:rsidRPr="00636FD0" w:rsidRDefault="004B036F" w:rsidP="001634B5">
            <w:pPr>
              <w:suppressAutoHyphens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территории земельного</w:t>
            </w:r>
            <w:r w:rsidRPr="00636FD0">
              <w:rPr>
                <w:sz w:val="20"/>
                <w:szCs w:val="20"/>
              </w:rPr>
              <w:t xml:space="preserve"> участк</w:t>
            </w:r>
            <w:r>
              <w:rPr>
                <w:sz w:val="20"/>
                <w:szCs w:val="20"/>
              </w:rPr>
              <w:t>а</w:t>
            </w:r>
            <w:r w:rsidRPr="00636FD0">
              <w:rPr>
                <w:sz w:val="20"/>
                <w:szCs w:val="20"/>
              </w:rPr>
              <w:t xml:space="preserve">  дом</w:t>
            </w:r>
            <w:r>
              <w:rPr>
                <w:sz w:val="20"/>
                <w:szCs w:val="20"/>
              </w:rPr>
              <w:t>а</w:t>
            </w:r>
            <w:r w:rsidR="006B45D3">
              <w:rPr>
                <w:sz w:val="20"/>
                <w:szCs w:val="20"/>
              </w:rPr>
              <w:t xml:space="preserve"> №</w:t>
            </w:r>
            <w:r w:rsidR="006B45D3" w:rsidRPr="005729C9">
              <w:rPr>
                <w:b/>
                <w:color w:val="FF0000"/>
                <w:sz w:val="20"/>
                <w:szCs w:val="20"/>
              </w:rPr>
              <w:t>7</w:t>
            </w:r>
            <w:r w:rsidRPr="005729C9">
              <w:rPr>
                <w:b/>
                <w:color w:val="FF0000"/>
                <w:sz w:val="20"/>
                <w:szCs w:val="20"/>
              </w:rPr>
              <w:t>В</w:t>
            </w:r>
            <w:r w:rsidRPr="00636FD0">
              <w:rPr>
                <w:sz w:val="20"/>
                <w:szCs w:val="20"/>
              </w:rPr>
              <w:t xml:space="preserve"> размещены площадки для игр детей, отдыха взрослого </w:t>
            </w:r>
            <w:r>
              <w:rPr>
                <w:sz w:val="20"/>
                <w:szCs w:val="20"/>
              </w:rPr>
              <w:t>населения, занятий физкультурой (</w:t>
            </w:r>
            <w:r w:rsidRPr="00636FD0">
              <w:rPr>
                <w:sz w:val="20"/>
                <w:szCs w:val="20"/>
              </w:rPr>
              <w:t>оборудованы модульными игро</w:t>
            </w:r>
            <w:r>
              <w:rPr>
                <w:sz w:val="20"/>
                <w:szCs w:val="20"/>
              </w:rPr>
              <w:t>выми и спортивными комплексами),</w:t>
            </w:r>
            <w:r w:rsidRPr="00636FD0">
              <w:rPr>
                <w:sz w:val="20"/>
                <w:szCs w:val="20"/>
              </w:rPr>
              <w:t xml:space="preserve"> хозяйственных целей,  автостоянки. Предусмотрена площ</w:t>
            </w:r>
            <w:r>
              <w:rPr>
                <w:sz w:val="20"/>
                <w:szCs w:val="20"/>
              </w:rPr>
              <w:t xml:space="preserve">адка для контейнеров с мусором. </w:t>
            </w:r>
          </w:p>
          <w:p w:rsidR="004B036F" w:rsidRPr="00636FD0" w:rsidRDefault="004B036F" w:rsidP="00C97502">
            <w:pPr>
              <w:suppressAutoHyphens/>
              <w:ind w:firstLine="567"/>
              <w:jc w:val="both"/>
              <w:rPr>
                <w:sz w:val="20"/>
                <w:szCs w:val="20"/>
              </w:rPr>
            </w:pPr>
            <w:r w:rsidRPr="00636FD0">
              <w:rPr>
                <w:sz w:val="20"/>
                <w:szCs w:val="20"/>
              </w:rPr>
              <w:t xml:space="preserve">К зданию предусмотрены проезды с твердым покрытием из асфальтобетона и  тротуары с покрытием из тротуарной плитки.  Покрытие стоянок и отмостка здания приняты асфальтобетонные. Комплексные площадки (игровая, физкультурная, для отдыха взрослых) покрываются песчано-гравийной смесью, хозяйственные площадки – бетонными плитками. Газоны засеваются травосмесью, высаживаются </w:t>
            </w:r>
            <w:r>
              <w:rPr>
                <w:sz w:val="20"/>
                <w:szCs w:val="20"/>
              </w:rPr>
              <w:t xml:space="preserve"> </w:t>
            </w:r>
            <w:r w:rsidRPr="00636FD0">
              <w:rPr>
                <w:sz w:val="20"/>
                <w:szCs w:val="20"/>
              </w:rPr>
              <w:t>деревья и кустарники.</w:t>
            </w:r>
          </w:p>
          <w:p w:rsidR="004B036F" w:rsidRPr="00636FD0" w:rsidRDefault="004B036F" w:rsidP="00C97502">
            <w:pPr>
              <w:suppressAutoHyphens/>
              <w:ind w:firstLine="567"/>
              <w:jc w:val="both"/>
              <w:rPr>
                <w:sz w:val="20"/>
                <w:szCs w:val="20"/>
              </w:rPr>
            </w:pPr>
            <w:r w:rsidRPr="00636FD0">
              <w:rPr>
                <w:sz w:val="20"/>
                <w:szCs w:val="20"/>
              </w:rPr>
              <w:t>Территория освещена  уличными светильниками.</w:t>
            </w:r>
          </w:p>
          <w:p w:rsidR="004B036F" w:rsidRPr="00636FD0" w:rsidRDefault="004B036F" w:rsidP="00C97502">
            <w:pPr>
              <w:suppressAutoHyphens/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4B036F" w:rsidRPr="00B23C3F" w:rsidTr="00864274">
        <w:trPr>
          <w:trHeight w:val="1044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</w:tcBorders>
          </w:tcPr>
          <w:p w:rsidR="004B036F" w:rsidRPr="00636FD0" w:rsidRDefault="004B036F" w:rsidP="004020F1">
            <w:pPr>
              <w:rPr>
                <w:sz w:val="20"/>
                <w:szCs w:val="20"/>
              </w:rPr>
            </w:pPr>
            <w:r w:rsidRPr="00636FD0">
              <w:rPr>
                <w:sz w:val="20"/>
                <w:szCs w:val="20"/>
              </w:rPr>
              <w:lastRenderedPageBreak/>
              <w:t>Функциональное назначение нежилых помещений в многоквартирном доме, не входящих в состав общего имущества в многоквартирном доме</w:t>
            </w:r>
          </w:p>
        </w:tc>
        <w:tc>
          <w:tcPr>
            <w:tcW w:w="11764" w:type="dxa"/>
          </w:tcPr>
          <w:p w:rsidR="004B036F" w:rsidRPr="00EE0A89" w:rsidRDefault="004B036F" w:rsidP="00BC5FD2">
            <w:pPr>
              <w:rPr>
                <w:sz w:val="20"/>
                <w:szCs w:val="20"/>
              </w:rPr>
            </w:pPr>
            <w:r w:rsidRPr="00EE0A89">
              <w:rPr>
                <w:sz w:val="20"/>
                <w:szCs w:val="20"/>
              </w:rPr>
              <w:t>Встроенные помещения общественного назначения    в осях «</w:t>
            </w:r>
            <w:r w:rsidR="004E20B6" w:rsidRPr="00EE0A89">
              <w:rPr>
                <w:sz w:val="20"/>
                <w:szCs w:val="20"/>
              </w:rPr>
              <w:t>1-2»</w:t>
            </w:r>
            <w:r w:rsidRPr="00EE0A89">
              <w:rPr>
                <w:sz w:val="20"/>
                <w:szCs w:val="20"/>
              </w:rPr>
              <w:t xml:space="preserve"> секция </w:t>
            </w:r>
            <w:r w:rsidR="004E20B6" w:rsidRPr="00EE0A89">
              <w:rPr>
                <w:sz w:val="20"/>
                <w:szCs w:val="20"/>
              </w:rPr>
              <w:t>1</w:t>
            </w:r>
            <w:r w:rsidRPr="00EE0A89">
              <w:rPr>
                <w:sz w:val="20"/>
                <w:szCs w:val="20"/>
              </w:rPr>
              <w:t xml:space="preserve">, общей площадью -  </w:t>
            </w:r>
            <w:r w:rsidR="004E20B6" w:rsidRPr="00EE0A89">
              <w:rPr>
                <w:sz w:val="20"/>
                <w:szCs w:val="20"/>
              </w:rPr>
              <w:t>216,1</w:t>
            </w:r>
            <w:r w:rsidRPr="00EE0A89">
              <w:rPr>
                <w:sz w:val="20"/>
                <w:szCs w:val="20"/>
              </w:rPr>
              <w:t xml:space="preserve">  кв. метров.</w:t>
            </w:r>
          </w:p>
          <w:p w:rsidR="004B036F" w:rsidRPr="00EE0A89" w:rsidRDefault="004B036F" w:rsidP="00E21081">
            <w:pPr>
              <w:rPr>
                <w:sz w:val="20"/>
                <w:szCs w:val="20"/>
              </w:rPr>
            </w:pPr>
            <w:r w:rsidRPr="00EE0A89">
              <w:rPr>
                <w:sz w:val="20"/>
                <w:szCs w:val="20"/>
              </w:rPr>
              <w:t>Встроенные помещения общественного назначения    в осях «5-6» с</w:t>
            </w:r>
            <w:r w:rsidR="004E20B6" w:rsidRPr="00EE0A89">
              <w:rPr>
                <w:sz w:val="20"/>
                <w:szCs w:val="20"/>
              </w:rPr>
              <w:t>екция 3, общей площадью -  190,6</w:t>
            </w:r>
            <w:r w:rsidRPr="00EE0A89">
              <w:rPr>
                <w:sz w:val="20"/>
                <w:szCs w:val="20"/>
              </w:rPr>
              <w:t xml:space="preserve">  кв. метров.</w:t>
            </w:r>
          </w:p>
          <w:p w:rsidR="004B036F" w:rsidRDefault="004B036F" w:rsidP="00BC5FD2">
            <w:pPr>
              <w:rPr>
                <w:sz w:val="20"/>
                <w:szCs w:val="20"/>
              </w:rPr>
            </w:pPr>
            <w:r w:rsidRPr="00EE0A89">
              <w:rPr>
                <w:sz w:val="20"/>
                <w:szCs w:val="20"/>
              </w:rPr>
              <w:t xml:space="preserve">Теплогенераторная на первом этаже в осях «3-4», площадью  - </w:t>
            </w:r>
            <w:r w:rsidR="004E20B6" w:rsidRPr="00EE0A89">
              <w:rPr>
                <w:sz w:val="20"/>
                <w:szCs w:val="20"/>
              </w:rPr>
              <w:t xml:space="preserve">8.9 </w:t>
            </w:r>
            <w:r w:rsidRPr="00EE0A89">
              <w:rPr>
                <w:sz w:val="20"/>
                <w:szCs w:val="20"/>
              </w:rPr>
              <w:t xml:space="preserve"> кв.</w:t>
            </w:r>
            <w:r w:rsidR="00EE0A89">
              <w:rPr>
                <w:sz w:val="20"/>
                <w:szCs w:val="20"/>
              </w:rPr>
              <w:t xml:space="preserve"> </w:t>
            </w:r>
            <w:r w:rsidRPr="00EE0A89">
              <w:rPr>
                <w:sz w:val="20"/>
                <w:szCs w:val="20"/>
              </w:rPr>
              <w:t>метра</w:t>
            </w:r>
            <w:r w:rsidR="00EE0A89">
              <w:rPr>
                <w:sz w:val="20"/>
                <w:szCs w:val="20"/>
              </w:rPr>
              <w:t xml:space="preserve"> </w:t>
            </w:r>
            <w:r w:rsidR="004E20B6">
              <w:rPr>
                <w:sz w:val="20"/>
                <w:szCs w:val="20"/>
              </w:rPr>
              <w:t xml:space="preserve"> (на первом этаже)</w:t>
            </w:r>
          </w:p>
          <w:p w:rsidR="004B036F" w:rsidRPr="00636FD0" w:rsidRDefault="004B036F" w:rsidP="00BC5FD2">
            <w:pPr>
              <w:rPr>
                <w:sz w:val="20"/>
                <w:szCs w:val="20"/>
              </w:rPr>
            </w:pPr>
          </w:p>
        </w:tc>
      </w:tr>
      <w:tr w:rsidR="004B036F" w:rsidRPr="00B23C3F" w:rsidTr="00290442">
        <w:trPr>
          <w:trHeight w:val="1910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</w:tcBorders>
          </w:tcPr>
          <w:p w:rsidR="004B036F" w:rsidRPr="00B23C3F" w:rsidRDefault="004B036F" w:rsidP="004020F1">
            <w:pPr>
              <w:rPr>
                <w:sz w:val="20"/>
                <w:szCs w:val="20"/>
              </w:rPr>
            </w:pPr>
            <w:r w:rsidRPr="00B23C3F">
              <w:rPr>
                <w:sz w:val="20"/>
                <w:szCs w:val="20"/>
              </w:rPr>
              <w:t>*Состав общего имущества в многоквартирном доме и ином объекте недвижимости, которое будет находиться в общей долевой собственности участников долевого строительства после получения разрешения на ввод в эксплуатацию указанных объектов недвижимости и передачи объектов долевого строительства участникам долевого строительства</w:t>
            </w:r>
          </w:p>
          <w:p w:rsidR="004B036F" w:rsidRPr="00B23C3F" w:rsidRDefault="004B036F" w:rsidP="004020F1">
            <w:pPr>
              <w:rPr>
                <w:sz w:val="20"/>
                <w:szCs w:val="20"/>
              </w:rPr>
            </w:pPr>
          </w:p>
        </w:tc>
        <w:tc>
          <w:tcPr>
            <w:tcW w:w="11764" w:type="dxa"/>
            <w:tcBorders>
              <w:bottom w:val="single" w:sz="4" w:space="0" w:color="auto"/>
            </w:tcBorders>
          </w:tcPr>
          <w:p w:rsidR="004B036F" w:rsidRPr="00636FD0" w:rsidRDefault="004B036F" w:rsidP="00F561CB">
            <w:pPr>
              <w:rPr>
                <w:sz w:val="20"/>
                <w:szCs w:val="20"/>
              </w:rPr>
            </w:pPr>
            <w:r w:rsidRPr="00636FD0">
              <w:rPr>
                <w:b/>
                <w:sz w:val="20"/>
                <w:szCs w:val="20"/>
              </w:rPr>
              <w:t>В</w:t>
            </w:r>
            <w:r w:rsidR="00936A13">
              <w:rPr>
                <w:b/>
                <w:sz w:val="20"/>
                <w:szCs w:val="20"/>
              </w:rPr>
              <w:t xml:space="preserve"> состав общего имущества дома №</w:t>
            </w:r>
            <w:r w:rsidR="00936A13" w:rsidRPr="005729C9">
              <w:rPr>
                <w:b/>
                <w:color w:val="FF0000"/>
                <w:sz w:val="20"/>
                <w:szCs w:val="20"/>
              </w:rPr>
              <w:t>7</w:t>
            </w:r>
            <w:r w:rsidRPr="005729C9">
              <w:rPr>
                <w:b/>
                <w:color w:val="FF0000"/>
                <w:sz w:val="20"/>
                <w:szCs w:val="20"/>
              </w:rPr>
              <w:t>В</w:t>
            </w:r>
            <w:r w:rsidRPr="00636FD0">
              <w:rPr>
                <w:b/>
                <w:sz w:val="20"/>
                <w:szCs w:val="20"/>
              </w:rPr>
              <w:t xml:space="preserve"> включаются</w:t>
            </w:r>
            <w:r w:rsidRPr="00636FD0">
              <w:rPr>
                <w:sz w:val="20"/>
                <w:szCs w:val="20"/>
              </w:rPr>
              <w:t>:</w:t>
            </w:r>
          </w:p>
          <w:p w:rsidR="004B036F" w:rsidRPr="00636FD0" w:rsidRDefault="004B036F" w:rsidP="00F561CB">
            <w:pPr>
              <w:rPr>
                <w:sz w:val="20"/>
                <w:szCs w:val="20"/>
              </w:rPr>
            </w:pPr>
            <w:r w:rsidRPr="00636FD0">
              <w:rPr>
                <w:sz w:val="20"/>
                <w:szCs w:val="20"/>
              </w:rPr>
              <w:t>а) помещения общего пользования, в том числе</w:t>
            </w:r>
            <w:r>
              <w:rPr>
                <w:sz w:val="20"/>
                <w:szCs w:val="20"/>
              </w:rPr>
              <w:t xml:space="preserve">: - </w:t>
            </w:r>
            <w:r w:rsidRPr="00636FD0">
              <w:rPr>
                <w:sz w:val="20"/>
                <w:szCs w:val="20"/>
              </w:rPr>
              <w:t xml:space="preserve"> комната уборочного инвентаря, электрощитовая,  лестничные</w:t>
            </w:r>
            <w:r>
              <w:rPr>
                <w:sz w:val="20"/>
                <w:szCs w:val="20"/>
              </w:rPr>
              <w:t xml:space="preserve"> клетки</w:t>
            </w:r>
            <w:r w:rsidRPr="00636FD0">
              <w:rPr>
                <w:sz w:val="20"/>
                <w:szCs w:val="20"/>
              </w:rPr>
              <w:t>, коридоры,   чердак, техническое подполье</w:t>
            </w:r>
          </w:p>
          <w:p w:rsidR="004B036F" w:rsidRPr="00636FD0" w:rsidRDefault="004B036F" w:rsidP="00F561CB">
            <w:pPr>
              <w:rPr>
                <w:sz w:val="20"/>
                <w:szCs w:val="20"/>
              </w:rPr>
            </w:pPr>
            <w:r w:rsidRPr="00636FD0">
              <w:rPr>
                <w:sz w:val="20"/>
                <w:szCs w:val="20"/>
              </w:rPr>
              <w:t>б) крыша</w:t>
            </w:r>
          </w:p>
          <w:p w:rsidR="004B036F" w:rsidRPr="00636FD0" w:rsidRDefault="004B036F" w:rsidP="00F561CB">
            <w:pPr>
              <w:rPr>
                <w:sz w:val="20"/>
                <w:szCs w:val="20"/>
              </w:rPr>
            </w:pPr>
            <w:r w:rsidRPr="00636FD0">
              <w:rPr>
                <w:sz w:val="20"/>
                <w:szCs w:val="20"/>
              </w:rPr>
              <w:t>в) ограждающие несущие конструкции  (фундаменты, стены, плиты перекрытия, балконные плиты, иные плиты и ограждающие несущие конструкции)</w:t>
            </w:r>
          </w:p>
          <w:p w:rsidR="004B036F" w:rsidRPr="00636FD0" w:rsidRDefault="004B036F" w:rsidP="00F561CB">
            <w:pPr>
              <w:rPr>
                <w:rStyle w:val="blk"/>
                <w:sz w:val="20"/>
                <w:szCs w:val="20"/>
              </w:rPr>
            </w:pPr>
            <w:r w:rsidRPr="00636FD0">
              <w:rPr>
                <w:sz w:val="20"/>
                <w:szCs w:val="20"/>
              </w:rPr>
              <w:t xml:space="preserve">г) </w:t>
            </w:r>
            <w:r w:rsidRPr="00636FD0">
              <w:rPr>
                <w:rStyle w:val="blk"/>
                <w:sz w:val="20"/>
                <w:szCs w:val="20"/>
              </w:rPr>
              <w:t>ограждающие ненесущие конструкции  (окна и двери помещений общего пользования, перила и иные ограждающие ненесущие конструкции)</w:t>
            </w:r>
          </w:p>
          <w:p w:rsidR="004B036F" w:rsidRPr="00636FD0" w:rsidRDefault="004B036F" w:rsidP="00F561CB">
            <w:pPr>
              <w:rPr>
                <w:rStyle w:val="blk"/>
                <w:sz w:val="20"/>
                <w:szCs w:val="20"/>
              </w:rPr>
            </w:pPr>
            <w:r w:rsidRPr="00636FD0">
              <w:rPr>
                <w:rStyle w:val="blk"/>
                <w:sz w:val="20"/>
                <w:szCs w:val="20"/>
              </w:rPr>
              <w:t>д) механическое, электрическое, санитарно-техническое и иное оборудование помещений общего пользования</w:t>
            </w:r>
          </w:p>
          <w:p w:rsidR="004B036F" w:rsidRPr="00636FD0" w:rsidRDefault="004B036F" w:rsidP="00F561CB">
            <w:pPr>
              <w:rPr>
                <w:sz w:val="20"/>
                <w:szCs w:val="20"/>
              </w:rPr>
            </w:pPr>
            <w:r w:rsidRPr="00636FD0">
              <w:rPr>
                <w:rStyle w:val="blk"/>
                <w:sz w:val="20"/>
                <w:szCs w:val="20"/>
              </w:rPr>
              <w:t xml:space="preserve">е) объекты на земельном участке, на котором расположен многоквартирный дом, предназначенные для обслуживания, эксплуатации и благоустройства (элементы озеленения, автостоянки, площадки для игр детей, отдыха взрослого населения , занятий физкультурой, хозяйственных целей и иные объекты), кроме объектов относящихся к встроенно-пристроенным помещениям общественного назначения. </w:t>
            </w:r>
          </w:p>
          <w:p w:rsidR="004B036F" w:rsidRPr="00636FD0" w:rsidRDefault="004B036F" w:rsidP="00F561CB">
            <w:pPr>
              <w:rPr>
                <w:rStyle w:val="blk"/>
                <w:sz w:val="20"/>
                <w:szCs w:val="20"/>
              </w:rPr>
            </w:pPr>
            <w:r w:rsidRPr="00636FD0">
              <w:rPr>
                <w:sz w:val="20"/>
                <w:szCs w:val="20"/>
              </w:rPr>
              <w:t xml:space="preserve">ж) </w:t>
            </w:r>
            <w:r w:rsidRPr="00636FD0">
              <w:rPr>
                <w:rStyle w:val="blk"/>
                <w:sz w:val="20"/>
                <w:szCs w:val="20"/>
              </w:rPr>
              <w:t>внутридомовая  инженерная система холодного  водоснабжения, состоящая из стояков, ответвлений от стояков до первого отключающего устройства,  коллективных  приборов учета холодной  воды и иного  механического, электрического, санитарно-технического  оборудования, расположенного на этих сетях и не относящегося  к встроенно-пристроенным помещениям общественного назначения.</w:t>
            </w:r>
          </w:p>
          <w:p w:rsidR="004B036F" w:rsidRPr="00636FD0" w:rsidRDefault="004B036F" w:rsidP="00F561CB">
            <w:pPr>
              <w:rPr>
                <w:rStyle w:val="blk"/>
                <w:sz w:val="20"/>
                <w:szCs w:val="20"/>
              </w:rPr>
            </w:pPr>
            <w:r w:rsidRPr="00636FD0">
              <w:rPr>
                <w:rStyle w:val="blk"/>
                <w:sz w:val="20"/>
                <w:szCs w:val="20"/>
              </w:rPr>
              <w:t>з) внутридомовая инженерная система водоотведения, состоящая из канализационных выпусков, фасонных частей, стояков, заглушек, вытяжных труб, водосточных воронок, прочисток, ответвлений от стояков до первых стыковых соединений, а также другого оборудования, расположенного в этой системе, за исключением системы водоотведения относящейся  к встроенно-пристроенным помещениям общественного назначения.</w:t>
            </w:r>
          </w:p>
          <w:p w:rsidR="004B036F" w:rsidRPr="00636FD0" w:rsidRDefault="004B036F" w:rsidP="00F561CB">
            <w:pPr>
              <w:rPr>
                <w:rStyle w:val="blk"/>
                <w:sz w:val="20"/>
                <w:szCs w:val="20"/>
              </w:rPr>
            </w:pPr>
            <w:r w:rsidRPr="00636FD0">
              <w:rPr>
                <w:sz w:val="20"/>
                <w:szCs w:val="20"/>
              </w:rPr>
              <w:t xml:space="preserve">и) </w:t>
            </w:r>
            <w:r w:rsidRPr="00636FD0">
              <w:rPr>
                <w:rStyle w:val="blk"/>
                <w:sz w:val="20"/>
                <w:szCs w:val="20"/>
              </w:rPr>
              <w:t xml:space="preserve"> внутридомовая инженерная система газоснабжения, состоящая из газопроводов, проложенных от места присоединения указанных газопроводов к сети газораспределения до запорного крана, расположенного на ответвлениях  к внутриквартирному газовому оборудованию</w:t>
            </w:r>
            <w:r>
              <w:rPr>
                <w:rStyle w:val="blk"/>
                <w:sz w:val="20"/>
                <w:szCs w:val="20"/>
              </w:rPr>
              <w:t xml:space="preserve"> </w:t>
            </w:r>
            <w:r w:rsidRPr="00636FD0">
              <w:rPr>
                <w:rStyle w:val="blk"/>
                <w:sz w:val="20"/>
                <w:szCs w:val="20"/>
              </w:rPr>
              <w:t>технических устройств на газопроводах, в том числе регулирующей и предохранительной арматуры, за исключением системы газоснабжения относящейся к встроенно-пристроенным помещениям общественного назначен</w:t>
            </w:r>
            <w:r>
              <w:rPr>
                <w:rStyle w:val="blk"/>
                <w:sz w:val="20"/>
                <w:szCs w:val="20"/>
              </w:rPr>
              <w:t>ия и теплогенераторной.</w:t>
            </w:r>
          </w:p>
          <w:p w:rsidR="004B036F" w:rsidRPr="00636FD0" w:rsidRDefault="004B036F" w:rsidP="00F561CB">
            <w:pPr>
              <w:rPr>
                <w:rStyle w:val="blk"/>
                <w:sz w:val="20"/>
                <w:szCs w:val="20"/>
              </w:rPr>
            </w:pPr>
            <w:r w:rsidRPr="00636FD0">
              <w:rPr>
                <w:rStyle w:val="blk"/>
                <w:sz w:val="20"/>
                <w:szCs w:val="20"/>
              </w:rPr>
              <w:t>к) внутридомовая система электроснабжения, состоящая из вводных шкафов, вводно-распределительных устройств, аппаратуры защиты, контроля и управления, коллективных  приборов учета электрической энергии, этажных щитков и шкафов, осветительных установок помещений общего пользования, кабелей от внешней границы,  до индивидуальных приборов учета электрической энергии, а также другого электрического оборудования, расположенного на этих сетях. За исключением системы электроснабжения относящейся  к встроенно-пристроенным помещениям общественного назначения.</w:t>
            </w:r>
          </w:p>
          <w:p w:rsidR="004B036F" w:rsidRPr="00636FD0" w:rsidRDefault="004B036F" w:rsidP="00D669C1">
            <w:pPr>
              <w:pStyle w:val="a9"/>
              <w:rPr>
                <w:sz w:val="20"/>
                <w:szCs w:val="20"/>
                <w:u w:val="single"/>
              </w:rPr>
            </w:pPr>
          </w:p>
        </w:tc>
      </w:tr>
      <w:tr w:rsidR="004B036F" w:rsidRPr="00B23C3F" w:rsidTr="00CE6B22">
        <w:trPr>
          <w:trHeight w:val="567"/>
        </w:trPr>
        <w:tc>
          <w:tcPr>
            <w:tcW w:w="4336" w:type="dxa"/>
            <w:tcBorders>
              <w:top w:val="single" w:sz="4" w:space="0" w:color="auto"/>
              <w:bottom w:val="nil"/>
            </w:tcBorders>
          </w:tcPr>
          <w:p w:rsidR="004B036F" w:rsidRPr="00B23C3F" w:rsidRDefault="004B036F" w:rsidP="004020F1">
            <w:pPr>
              <w:rPr>
                <w:sz w:val="20"/>
                <w:szCs w:val="20"/>
              </w:rPr>
            </w:pPr>
            <w:r w:rsidRPr="00B23C3F">
              <w:rPr>
                <w:sz w:val="20"/>
                <w:szCs w:val="20"/>
              </w:rPr>
              <w:t xml:space="preserve">О местоположении строящихся многоквартирных домов  и описание, подготовленное в соответствии с проектной документацией, о количестве в составе строящихся многоквартирных домов самостоятельных частей, передаваемых участникам долевого строительства застройщиком после получения разрешения на ввод в эксплуатацию многоквартирные дома, описание технических характеристик </w:t>
            </w:r>
            <w:r w:rsidRPr="00B23C3F">
              <w:rPr>
                <w:sz w:val="20"/>
                <w:szCs w:val="20"/>
              </w:rPr>
              <w:lastRenderedPageBreak/>
              <w:t>указанных самостоятельных частей в соответствии с проектной документацией</w:t>
            </w:r>
          </w:p>
        </w:tc>
        <w:tc>
          <w:tcPr>
            <w:tcW w:w="11764" w:type="dxa"/>
            <w:tcBorders>
              <w:top w:val="single" w:sz="4" w:space="0" w:color="auto"/>
              <w:bottom w:val="nil"/>
            </w:tcBorders>
          </w:tcPr>
          <w:p w:rsidR="004B036F" w:rsidRPr="00636FD0" w:rsidRDefault="004B036F" w:rsidP="009F6674">
            <w:pPr>
              <w:rPr>
                <w:sz w:val="20"/>
                <w:szCs w:val="20"/>
              </w:rPr>
            </w:pPr>
            <w:r w:rsidRPr="00636FD0">
              <w:rPr>
                <w:sz w:val="20"/>
                <w:szCs w:val="20"/>
              </w:rPr>
              <w:lastRenderedPageBreak/>
              <w:t>Согласно правилам землепользования и застройки МО «Город Киров» земельный участок для строительства дома №</w:t>
            </w:r>
            <w:r w:rsidR="004E20B6" w:rsidRPr="005729C9">
              <w:rPr>
                <w:b/>
                <w:color w:val="FF0000"/>
                <w:sz w:val="20"/>
                <w:szCs w:val="20"/>
              </w:rPr>
              <w:t>7</w:t>
            </w:r>
            <w:r w:rsidRPr="005729C9">
              <w:rPr>
                <w:b/>
                <w:color w:val="FF0000"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636FD0">
              <w:rPr>
                <w:sz w:val="20"/>
                <w:szCs w:val="20"/>
              </w:rPr>
              <w:t xml:space="preserve">располагается в зоне Ж-2 (зона малоэтажной </w:t>
            </w:r>
            <w:r>
              <w:rPr>
                <w:sz w:val="20"/>
                <w:szCs w:val="20"/>
              </w:rPr>
              <w:t xml:space="preserve"> </w:t>
            </w:r>
            <w:r w:rsidRPr="00636FD0">
              <w:rPr>
                <w:sz w:val="20"/>
                <w:szCs w:val="20"/>
              </w:rPr>
              <w:t xml:space="preserve"> жилой застройки). </w:t>
            </w:r>
          </w:p>
          <w:p w:rsidR="004B036F" w:rsidRDefault="004B036F" w:rsidP="009F6674">
            <w:pPr>
              <w:rPr>
                <w:sz w:val="20"/>
                <w:szCs w:val="20"/>
              </w:rPr>
            </w:pPr>
            <w:r w:rsidRPr="00636FD0">
              <w:rPr>
                <w:sz w:val="20"/>
                <w:szCs w:val="20"/>
              </w:rPr>
              <w:t>Виды разрешенного использования земельного участка – многоквартирные жилые дома секционного типа, в том числе со встроенно-пристроенными помещениями общественного назначения.</w:t>
            </w:r>
          </w:p>
          <w:p w:rsidR="004B036F" w:rsidRPr="00636FD0" w:rsidRDefault="004B036F" w:rsidP="00163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636FD0">
              <w:rPr>
                <w:sz w:val="20"/>
                <w:szCs w:val="20"/>
              </w:rPr>
              <w:t xml:space="preserve">Микрорайон  состоит из 4-х кварталов: А, Б, В, Г. Квартал А - строительство торговых и вспомогательных зданий, рынок. </w:t>
            </w:r>
            <w:r w:rsidRPr="00636FD0">
              <w:rPr>
                <w:b/>
                <w:sz w:val="20"/>
                <w:szCs w:val="20"/>
              </w:rPr>
              <w:t>Квартал  Б, В, Г</w:t>
            </w:r>
            <w:r w:rsidRPr="00636FD0">
              <w:rPr>
                <w:sz w:val="20"/>
                <w:szCs w:val="20"/>
              </w:rPr>
              <w:t xml:space="preserve"> – жилые дома, в том числе со встроенно-пристроенными помещениями общественного назначения,  газовая котельная, ТП.</w:t>
            </w:r>
          </w:p>
          <w:p w:rsidR="004B036F" w:rsidRPr="00636FD0" w:rsidRDefault="004B036F" w:rsidP="009F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636FD0">
              <w:rPr>
                <w:sz w:val="20"/>
                <w:szCs w:val="20"/>
              </w:rPr>
              <w:t>Микрорайон, в котором  располагается жилой дом, находится в северо-западной части г. Кирова, по ул. Дзержинского, 100. Земельный участок, отве</w:t>
            </w:r>
            <w:r w:rsidR="009E0E21">
              <w:rPr>
                <w:sz w:val="20"/>
                <w:szCs w:val="20"/>
              </w:rPr>
              <w:t>денный под строительство дома №7</w:t>
            </w:r>
            <w:r w:rsidRPr="00636FD0">
              <w:rPr>
                <w:sz w:val="20"/>
                <w:szCs w:val="20"/>
              </w:rPr>
              <w:t xml:space="preserve">В, находится вдоль </w:t>
            </w:r>
            <w:r>
              <w:rPr>
                <w:sz w:val="20"/>
                <w:szCs w:val="20"/>
              </w:rPr>
              <w:t>улицы Центральная.</w:t>
            </w:r>
          </w:p>
          <w:p w:rsidR="004B036F" w:rsidRDefault="004B036F" w:rsidP="00F12015">
            <w:pPr>
              <w:pStyle w:val="11"/>
              <w:spacing w:after="0"/>
              <w:ind w:left="0" w:right="-143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36A13" w:rsidRPr="00932B59" w:rsidRDefault="00936A13" w:rsidP="00936A13">
            <w:pPr>
              <w:spacing w:after="120"/>
              <w:rPr>
                <w:b/>
                <w:color w:val="FF0000"/>
              </w:rPr>
            </w:pPr>
            <w:r w:rsidRPr="00932B59">
              <w:rPr>
                <w:b/>
                <w:color w:val="FF0000"/>
              </w:rPr>
              <w:lastRenderedPageBreak/>
              <w:t xml:space="preserve">Основные объёмно - планировочные показатели дома 7В  </w:t>
            </w:r>
          </w:p>
          <w:tbl>
            <w:tblPr>
              <w:tblStyle w:val="a3"/>
              <w:tblW w:w="9354" w:type="dxa"/>
              <w:jc w:val="center"/>
              <w:tblLayout w:type="fixed"/>
              <w:tblLook w:val="04A0"/>
            </w:tblPr>
            <w:tblGrid>
              <w:gridCol w:w="554"/>
              <w:gridCol w:w="2721"/>
              <w:gridCol w:w="835"/>
              <w:gridCol w:w="1592"/>
              <w:gridCol w:w="1204"/>
              <w:gridCol w:w="1521"/>
              <w:gridCol w:w="927"/>
            </w:tblGrid>
            <w:tr w:rsidR="00936A13" w:rsidRPr="006F3D0E" w:rsidTr="00932B59">
              <w:trPr>
                <w:trHeight w:val="194"/>
                <w:jc w:val="center"/>
              </w:trPr>
              <w:tc>
                <w:tcPr>
                  <w:tcW w:w="554" w:type="dxa"/>
                  <w:vMerge w:val="restart"/>
                  <w:vAlign w:val="center"/>
                </w:tcPr>
                <w:p w:rsidR="00936A13" w:rsidRPr="006F3D0E" w:rsidRDefault="00936A13" w:rsidP="00132903">
                  <w:pPr>
                    <w:jc w:val="center"/>
                  </w:pPr>
                  <w:r w:rsidRPr="006F3D0E">
                    <w:t>№</w:t>
                  </w:r>
                </w:p>
                <w:p w:rsidR="00936A13" w:rsidRPr="006F3D0E" w:rsidRDefault="00936A13" w:rsidP="00132903">
                  <w:pPr>
                    <w:suppressAutoHyphens/>
                    <w:jc w:val="center"/>
                  </w:pPr>
                  <w:r w:rsidRPr="006F3D0E">
                    <w:t>п/п</w:t>
                  </w:r>
                </w:p>
              </w:tc>
              <w:tc>
                <w:tcPr>
                  <w:tcW w:w="2721" w:type="dxa"/>
                  <w:vMerge w:val="restart"/>
                  <w:vAlign w:val="center"/>
                </w:tcPr>
                <w:p w:rsidR="00936A13" w:rsidRPr="006F3D0E" w:rsidRDefault="00936A13" w:rsidP="00132903">
                  <w:pPr>
                    <w:suppressAutoHyphens/>
                    <w:jc w:val="center"/>
                  </w:pPr>
                  <w:r w:rsidRPr="006F3D0E">
                    <w:t>Наименование показателей</w:t>
                  </w:r>
                </w:p>
              </w:tc>
              <w:tc>
                <w:tcPr>
                  <w:tcW w:w="835" w:type="dxa"/>
                  <w:vMerge w:val="restart"/>
                  <w:vAlign w:val="center"/>
                </w:tcPr>
                <w:p w:rsidR="00936A13" w:rsidRPr="006F3D0E" w:rsidRDefault="00936A13" w:rsidP="00132903">
                  <w:pPr>
                    <w:suppressAutoHyphens/>
                    <w:ind w:left="-108" w:right="-108"/>
                    <w:jc w:val="center"/>
                  </w:pPr>
                  <w:r w:rsidRPr="006F3D0E">
                    <w:t>Ед. изм.</w:t>
                  </w:r>
                </w:p>
              </w:tc>
              <w:tc>
                <w:tcPr>
                  <w:tcW w:w="4317" w:type="dxa"/>
                  <w:gridSpan w:val="3"/>
                  <w:vAlign w:val="center"/>
                </w:tcPr>
                <w:p w:rsidR="00936A13" w:rsidRPr="006F3D0E" w:rsidRDefault="00936A13" w:rsidP="00132903">
                  <w:pPr>
                    <w:suppressAutoHyphens/>
                    <w:jc w:val="center"/>
                  </w:pPr>
                  <w:r>
                    <w:t>По разработанному проекту</w:t>
                  </w:r>
                </w:p>
              </w:tc>
              <w:tc>
                <w:tcPr>
                  <w:tcW w:w="927" w:type="dxa"/>
                  <w:vMerge w:val="restart"/>
                  <w:vAlign w:val="center"/>
                </w:tcPr>
                <w:p w:rsidR="00936A13" w:rsidRPr="006F3D0E" w:rsidRDefault="00936A13" w:rsidP="00132903">
                  <w:pPr>
                    <w:suppressAutoHyphens/>
                    <w:jc w:val="center"/>
                  </w:pPr>
                </w:p>
              </w:tc>
            </w:tr>
            <w:tr w:rsidR="00936A13" w:rsidRPr="006F3D0E" w:rsidTr="00932B59">
              <w:trPr>
                <w:trHeight w:val="194"/>
                <w:jc w:val="center"/>
              </w:trPr>
              <w:tc>
                <w:tcPr>
                  <w:tcW w:w="554" w:type="dxa"/>
                  <w:vMerge/>
                  <w:vAlign w:val="center"/>
                </w:tcPr>
                <w:p w:rsidR="00936A13" w:rsidRPr="006F3D0E" w:rsidRDefault="00936A13" w:rsidP="00132903">
                  <w:pPr>
                    <w:jc w:val="center"/>
                  </w:pPr>
                </w:p>
              </w:tc>
              <w:tc>
                <w:tcPr>
                  <w:tcW w:w="2721" w:type="dxa"/>
                  <w:vMerge/>
                  <w:vAlign w:val="center"/>
                </w:tcPr>
                <w:p w:rsidR="00936A13" w:rsidRPr="006F3D0E" w:rsidRDefault="00936A13" w:rsidP="00132903">
                  <w:pPr>
                    <w:suppressAutoHyphens/>
                    <w:jc w:val="center"/>
                  </w:pPr>
                </w:p>
              </w:tc>
              <w:tc>
                <w:tcPr>
                  <w:tcW w:w="835" w:type="dxa"/>
                  <w:vMerge/>
                  <w:vAlign w:val="center"/>
                </w:tcPr>
                <w:p w:rsidR="00936A13" w:rsidRPr="006F3D0E" w:rsidRDefault="00936A13" w:rsidP="00132903">
                  <w:pPr>
                    <w:suppressAutoHyphens/>
                    <w:jc w:val="center"/>
                  </w:pPr>
                </w:p>
              </w:tc>
              <w:tc>
                <w:tcPr>
                  <w:tcW w:w="1592" w:type="dxa"/>
                  <w:vAlign w:val="center"/>
                </w:tcPr>
                <w:p w:rsidR="00936A13" w:rsidRPr="006F3D0E" w:rsidRDefault="00936A13" w:rsidP="00132903">
                  <w:pPr>
                    <w:suppressAutoHyphens/>
                    <w:jc w:val="center"/>
                    <w:rPr>
                      <w:sz w:val="18"/>
                      <w:szCs w:val="18"/>
                    </w:rPr>
                  </w:pPr>
                  <w:r w:rsidRPr="006F3D0E">
                    <w:rPr>
                      <w:sz w:val="18"/>
                      <w:szCs w:val="18"/>
                    </w:rPr>
                    <w:t>Секция 1</w:t>
                  </w:r>
                </w:p>
                <w:p w:rsidR="00936A13" w:rsidRPr="006F3D0E" w:rsidRDefault="00936A13" w:rsidP="00132903">
                  <w:pPr>
                    <w:suppressAutoHyphens/>
                    <w:jc w:val="center"/>
                  </w:pPr>
                  <w:r w:rsidRPr="006F3D0E">
                    <w:rPr>
                      <w:sz w:val="18"/>
                      <w:szCs w:val="18"/>
                    </w:rPr>
                    <w:t xml:space="preserve">(в осях 1 – </w:t>
                  </w:r>
                  <w:r>
                    <w:rPr>
                      <w:sz w:val="18"/>
                      <w:szCs w:val="18"/>
                    </w:rPr>
                    <w:t>2</w:t>
                  </w:r>
                  <w:r w:rsidRPr="006F3D0E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04" w:type="dxa"/>
                  <w:vAlign w:val="center"/>
                </w:tcPr>
                <w:p w:rsidR="00936A13" w:rsidRPr="006F3D0E" w:rsidRDefault="00936A13" w:rsidP="00132903">
                  <w:pPr>
                    <w:suppressAutoHyphens/>
                    <w:jc w:val="center"/>
                    <w:rPr>
                      <w:sz w:val="18"/>
                      <w:szCs w:val="18"/>
                    </w:rPr>
                  </w:pPr>
                  <w:r w:rsidRPr="006F3D0E">
                    <w:rPr>
                      <w:sz w:val="18"/>
                      <w:szCs w:val="18"/>
                    </w:rPr>
                    <w:t xml:space="preserve">Секция </w:t>
                  </w:r>
                  <w:r>
                    <w:rPr>
                      <w:sz w:val="18"/>
                      <w:szCs w:val="18"/>
                    </w:rPr>
                    <w:t>2</w:t>
                  </w:r>
                </w:p>
                <w:p w:rsidR="00936A13" w:rsidRPr="006F3D0E" w:rsidRDefault="00936A13" w:rsidP="00132903">
                  <w:pPr>
                    <w:suppressAutoHyphens/>
                    <w:jc w:val="center"/>
                  </w:pPr>
                  <w:r w:rsidRPr="006F3D0E">
                    <w:rPr>
                      <w:sz w:val="18"/>
                      <w:szCs w:val="18"/>
                    </w:rPr>
                    <w:t xml:space="preserve">(в осях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6F3D0E">
                    <w:rPr>
                      <w:sz w:val="18"/>
                      <w:szCs w:val="18"/>
                    </w:rPr>
                    <w:t xml:space="preserve"> – </w:t>
                  </w:r>
                  <w:r>
                    <w:rPr>
                      <w:sz w:val="18"/>
                      <w:szCs w:val="18"/>
                    </w:rPr>
                    <w:t>4</w:t>
                  </w:r>
                  <w:r w:rsidRPr="006F3D0E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521" w:type="dxa"/>
                  <w:vAlign w:val="center"/>
                </w:tcPr>
                <w:p w:rsidR="00936A13" w:rsidRPr="006F3D0E" w:rsidRDefault="00936A13" w:rsidP="00132903">
                  <w:pPr>
                    <w:suppressAutoHyphens/>
                    <w:jc w:val="center"/>
                  </w:pPr>
                  <w:r>
                    <w:t>Всего</w:t>
                  </w:r>
                </w:p>
              </w:tc>
              <w:tc>
                <w:tcPr>
                  <w:tcW w:w="927" w:type="dxa"/>
                  <w:vMerge/>
                  <w:vAlign w:val="center"/>
                </w:tcPr>
                <w:p w:rsidR="00936A13" w:rsidRPr="006F3D0E" w:rsidRDefault="00936A13" w:rsidP="00132903">
                  <w:pPr>
                    <w:suppressAutoHyphens/>
                    <w:jc w:val="center"/>
                  </w:pPr>
                </w:p>
              </w:tc>
            </w:tr>
            <w:tr w:rsidR="00936A13" w:rsidRPr="006F3D0E" w:rsidTr="00932B59">
              <w:trPr>
                <w:trHeight w:val="351"/>
                <w:jc w:val="center"/>
              </w:trPr>
              <w:tc>
                <w:tcPr>
                  <w:tcW w:w="554" w:type="dxa"/>
                  <w:vAlign w:val="center"/>
                </w:tcPr>
                <w:p w:rsidR="00936A13" w:rsidRPr="006F3D0E" w:rsidRDefault="00936A13" w:rsidP="00132903">
                  <w:pPr>
                    <w:suppressAutoHyphens/>
                    <w:jc w:val="center"/>
                  </w:pPr>
                  <w:r w:rsidRPr="006F3D0E">
                    <w:t>1</w:t>
                  </w:r>
                </w:p>
              </w:tc>
              <w:tc>
                <w:tcPr>
                  <w:tcW w:w="2721" w:type="dxa"/>
                  <w:vAlign w:val="center"/>
                </w:tcPr>
                <w:p w:rsidR="00936A13" w:rsidRPr="006F3D0E" w:rsidRDefault="00936A13" w:rsidP="00132903">
                  <w:pPr>
                    <w:suppressAutoHyphens/>
                    <w:jc w:val="center"/>
                  </w:pPr>
                  <w:r>
                    <w:t>2</w:t>
                  </w:r>
                </w:p>
              </w:tc>
              <w:tc>
                <w:tcPr>
                  <w:tcW w:w="835" w:type="dxa"/>
                  <w:vAlign w:val="center"/>
                </w:tcPr>
                <w:p w:rsidR="00936A13" w:rsidRPr="006F3D0E" w:rsidRDefault="00936A13" w:rsidP="00132903">
                  <w:pPr>
                    <w:suppressAutoHyphens/>
                    <w:jc w:val="center"/>
                  </w:pPr>
                  <w:r>
                    <w:t>3</w:t>
                  </w:r>
                </w:p>
              </w:tc>
              <w:tc>
                <w:tcPr>
                  <w:tcW w:w="1592" w:type="dxa"/>
                  <w:vAlign w:val="center"/>
                </w:tcPr>
                <w:p w:rsidR="00936A13" w:rsidRPr="006F3D0E" w:rsidRDefault="00936A13" w:rsidP="00132903">
                  <w:pPr>
                    <w:suppressAutoHyphens/>
                    <w:jc w:val="center"/>
                  </w:pPr>
                  <w:r>
                    <w:t>4</w:t>
                  </w:r>
                </w:p>
              </w:tc>
              <w:tc>
                <w:tcPr>
                  <w:tcW w:w="1204" w:type="dxa"/>
                  <w:vAlign w:val="center"/>
                </w:tcPr>
                <w:p w:rsidR="00936A13" w:rsidRPr="006F3D0E" w:rsidRDefault="00936A13" w:rsidP="00132903">
                  <w:pPr>
                    <w:suppressAutoHyphens/>
                    <w:jc w:val="center"/>
                  </w:pPr>
                  <w:r>
                    <w:t>5</w:t>
                  </w:r>
                </w:p>
              </w:tc>
              <w:tc>
                <w:tcPr>
                  <w:tcW w:w="1521" w:type="dxa"/>
                  <w:vAlign w:val="center"/>
                </w:tcPr>
                <w:p w:rsidR="00936A13" w:rsidRPr="006F3D0E" w:rsidRDefault="00936A13" w:rsidP="00132903">
                  <w:pPr>
                    <w:suppressAutoHyphens/>
                    <w:jc w:val="center"/>
                  </w:pPr>
                  <w:r>
                    <w:t>7</w:t>
                  </w:r>
                </w:p>
              </w:tc>
              <w:tc>
                <w:tcPr>
                  <w:tcW w:w="927" w:type="dxa"/>
                  <w:vAlign w:val="center"/>
                </w:tcPr>
                <w:p w:rsidR="00936A13" w:rsidRPr="006F3D0E" w:rsidRDefault="00936A13" w:rsidP="00132903">
                  <w:pPr>
                    <w:suppressAutoHyphens/>
                    <w:jc w:val="center"/>
                  </w:pPr>
                  <w:r>
                    <w:t>8</w:t>
                  </w:r>
                </w:p>
              </w:tc>
            </w:tr>
            <w:tr w:rsidR="00936A13" w:rsidRPr="00FC52E5" w:rsidTr="00932B59">
              <w:trPr>
                <w:trHeight w:val="567"/>
                <w:jc w:val="center"/>
              </w:trPr>
              <w:tc>
                <w:tcPr>
                  <w:tcW w:w="554" w:type="dxa"/>
                  <w:vAlign w:val="center"/>
                </w:tcPr>
                <w:p w:rsidR="00936A13" w:rsidRPr="00FC52E5" w:rsidRDefault="00936A13" w:rsidP="00132903">
                  <w:pPr>
                    <w:suppressAutoHyphens/>
                    <w:spacing w:before="120" w:after="120"/>
                    <w:jc w:val="center"/>
                    <w:rPr>
                      <w:b/>
                    </w:rPr>
                  </w:pPr>
                  <w:r w:rsidRPr="00FC52E5">
                    <w:rPr>
                      <w:b/>
                    </w:rPr>
                    <w:t>1</w:t>
                  </w:r>
                </w:p>
              </w:tc>
              <w:tc>
                <w:tcPr>
                  <w:tcW w:w="2721" w:type="dxa"/>
                  <w:vAlign w:val="center"/>
                </w:tcPr>
                <w:p w:rsidR="00936A13" w:rsidRPr="00CC6933" w:rsidRDefault="00936A13" w:rsidP="00132903">
                  <w:pPr>
                    <w:suppressAutoHyphens/>
                    <w:rPr>
                      <w:b/>
                    </w:rPr>
                  </w:pPr>
                  <w:r w:rsidRPr="00CC6933">
                    <w:rPr>
                      <w:b/>
                    </w:rPr>
                    <w:t>Этажность</w:t>
                  </w:r>
                </w:p>
                <w:p w:rsidR="00936A13" w:rsidRPr="00CC6933" w:rsidRDefault="00936A13" w:rsidP="00132903">
                  <w:pPr>
                    <w:suppressAutoHyphens/>
                    <w:rPr>
                      <w:b/>
                    </w:rPr>
                  </w:pPr>
                  <w:r w:rsidRPr="00CC6933">
                    <w:rPr>
                      <w:b/>
                    </w:rPr>
                    <w:t>(количество этажей)</w:t>
                  </w:r>
                </w:p>
              </w:tc>
              <w:tc>
                <w:tcPr>
                  <w:tcW w:w="835" w:type="dxa"/>
                  <w:vAlign w:val="center"/>
                </w:tcPr>
                <w:p w:rsidR="00936A13" w:rsidRPr="003033C0" w:rsidRDefault="00936A13" w:rsidP="00132903">
                  <w:pPr>
                    <w:suppressAutoHyphens/>
                    <w:spacing w:before="120" w:after="120"/>
                    <w:jc w:val="center"/>
                  </w:pPr>
                  <w:r w:rsidRPr="003033C0">
                    <w:t>этаж</w:t>
                  </w:r>
                </w:p>
              </w:tc>
              <w:tc>
                <w:tcPr>
                  <w:tcW w:w="1592" w:type="dxa"/>
                  <w:vAlign w:val="center"/>
                </w:tcPr>
                <w:p w:rsidR="00936A13" w:rsidRPr="003033C0" w:rsidRDefault="00936A13" w:rsidP="00132903">
                  <w:pPr>
                    <w:suppressAutoHyphens/>
                    <w:spacing w:before="120" w:after="120"/>
                    <w:jc w:val="center"/>
                  </w:pPr>
                  <w:r w:rsidRPr="003033C0">
                    <w:t>4 (5)</w:t>
                  </w:r>
                </w:p>
              </w:tc>
              <w:tc>
                <w:tcPr>
                  <w:tcW w:w="1204" w:type="dxa"/>
                  <w:vAlign w:val="center"/>
                </w:tcPr>
                <w:p w:rsidR="00936A13" w:rsidRPr="003033C0" w:rsidRDefault="00936A13" w:rsidP="00132903">
                  <w:pPr>
                    <w:suppressAutoHyphens/>
                    <w:spacing w:before="120" w:after="120"/>
                    <w:jc w:val="center"/>
                  </w:pPr>
                  <w:r w:rsidRPr="003033C0">
                    <w:t>4 (5)</w:t>
                  </w:r>
                </w:p>
              </w:tc>
              <w:tc>
                <w:tcPr>
                  <w:tcW w:w="1521" w:type="dxa"/>
                  <w:vAlign w:val="center"/>
                </w:tcPr>
                <w:p w:rsidR="00936A13" w:rsidRPr="003033C0" w:rsidRDefault="00936A13" w:rsidP="00132903">
                  <w:pPr>
                    <w:suppressAutoHyphens/>
                    <w:spacing w:before="120" w:after="120"/>
                    <w:jc w:val="center"/>
                  </w:pPr>
                  <w:r w:rsidRPr="003033C0">
                    <w:t>4 (5)</w:t>
                  </w:r>
                </w:p>
              </w:tc>
              <w:tc>
                <w:tcPr>
                  <w:tcW w:w="927" w:type="dxa"/>
                  <w:vAlign w:val="center"/>
                </w:tcPr>
                <w:p w:rsidR="00936A13" w:rsidRPr="003033C0" w:rsidRDefault="00936A13" w:rsidP="00132903">
                  <w:pPr>
                    <w:suppressAutoHyphens/>
                    <w:spacing w:before="120" w:after="120"/>
                    <w:jc w:val="center"/>
                  </w:pPr>
                </w:p>
              </w:tc>
            </w:tr>
            <w:tr w:rsidR="00936A13" w:rsidRPr="00FC52E5" w:rsidTr="00932B59">
              <w:trPr>
                <w:trHeight w:val="1247"/>
                <w:jc w:val="center"/>
              </w:trPr>
              <w:tc>
                <w:tcPr>
                  <w:tcW w:w="554" w:type="dxa"/>
                  <w:vAlign w:val="center"/>
                </w:tcPr>
                <w:p w:rsidR="00936A13" w:rsidRPr="00FC52E5" w:rsidRDefault="00936A13" w:rsidP="00932B59">
                  <w:pPr>
                    <w:suppressAutoHyphens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2721" w:type="dxa"/>
                  <w:vAlign w:val="center"/>
                </w:tcPr>
                <w:p w:rsidR="00936A13" w:rsidRPr="00CC6933" w:rsidRDefault="00936A13" w:rsidP="00932B59">
                  <w:pPr>
                    <w:suppressAutoHyphens/>
                    <w:rPr>
                      <w:b/>
                    </w:rPr>
                  </w:pPr>
                  <w:r w:rsidRPr="00CC6933">
                    <w:rPr>
                      <w:b/>
                    </w:rPr>
                    <w:t>Число квартир:</w:t>
                  </w:r>
                </w:p>
                <w:p w:rsidR="00936A13" w:rsidRPr="00CC6933" w:rsidRDefault="00936A13" w:rsidP="00932B59">
                  <w:pPr>
                    <w:suppressAutoHyphens/>
                    <w:rPr>
                      <w:b/>
                    </w:rPr>
                  </w:pPr>
                  <w:r w:rsidRPr="00CC6933">
                    <w:rPr>
                      <w:b/>
                    </w:rPr>
                    <w:t>- однокомнатных</w:t>
                  </w:r>
                </w:p>
                <w:p w:rsidR="00936A13" w:rsidRPr="00CC6933" w:rsidRDefault="00936A13" w:rsidP="00932B59">
                  <w:pPr>
                    <w:suppressAutoHyphens/>
                    <w:rPr>
                      <w:b/>
                    </w:rPr>
                  </w:pPr>
                  <w:r w:rsidRPr="00CC6933">
                    <w:rPr>
                      <w:b/>
                    </w:rPr>
                    <w:t>- двухкомнатных</w:t>
                  </w:r>
                </w:p>
                <w:p w:rsidR="00936A13" w:rsidRPr="00CC6933" w:rsidRDefault="00936A13" w:rsidP="00932B59">
                  <w:pPr>
                    <w:suppressAutoHyphens/>
                    <w:rPr>
                      <w:b/>
                    </w:rPr>
                  </w:pPr>
                  <w:r w:rsidRPr="00CC6933">
                    <w:rPr>
                      <w:b/>
                    </w:rPr>
                    <w:t>- трехкомнатных</w:t>
                  </w:r>
                </w:p>
              </w:tc>
              <w:tc>
                <w:tcPr>
                  <w:tcW w:w="835" w:type="dxa"/>
                  <w:vAlign w:val="center"/>
                </w:tcPr>
                <w:p w:rsidR="00936A13" w:rsidRPr="003033C0" w:rsidRDefault="00936A13" w:rsidP="00932B59">
                  <w:pPr>
                    <w:suppressAutoHyphens/>
                    <w:jc w:val="center"/>
                  </w:pPr>
                  <w:r w:rsidRPr="003033C0">
                    <w:t>шт.</w:t>
                  </w:r>
                </w:p>
              </w:tc>
              <w:tc>
                <w:tcPr>
                  <w:tcW w:w="1592" w:type="dxa"/>
                  <w:vAlign w:val="center"/>
                </w:tcPr>
                <w:p w:rsidR="00936A13" w:rsidRPr="003033C0" w:rsidRDefault="00936A13" w:rsidP="00932B59">
                  <w:pPr>
                    <w:ind w:left="-57" w:right="-57"/>
                    <w:jc w:val="center"/>
                  </w:pPr>
                  <w:r w:rsidRPr="003033C0">
                    <w:t>24</w:t>
                  </w:r>
                </w:p>
                <w:p w:rsidR="00936A13" w:rsidRPr="003033C0" w:rsidRDefault="00936A13" w:rsidP="00932B59">
                  <w:pPr>
                    <w:ind w:left="-57" w:right="-57"/>
                    <w:jc w:val="center"/>
                  </w:pPr>
                  <w:r w:rsidRPr="003033C0">
                    <w:t>-</w:t>
                  </w:r>
                </w:p>
                <w:p w:rsidR="00936A13" w:rsidRPr="003033C0" w:rsidRDefault="00936A13" w:rsidP="00932B59">
                  <w:pPr>
                    <w:ind w:left="-57" w:right="-57"/>
                    <w:jc w:val="center"/>
                  </w:pPr>
                  <w:r w:rsidRPr="003033C0">
                    <w:t>24</w:t>
                  </w:r>
                </w:p>
                <w:p w:rsidR="00936A13" w:rsidRPr="003033C0" w:rsidRDefault="00936A13" w:rsidP="00932B59">
                  <w:pPr>
                    <w:ind w:left="-57" w:right="-57"/>
                    <w:jc w:val="center"/>
                  </w:pPr>
                  <w:r w:rsidRPr="003033C0">
                    <w:t>-</w:t>
                  </w:r>
                </w:p>
              </w:tc>
              <w:tc>
                <w:tcPr>
                  <w:tcW w:w="1204" w:type="dxa"/>
                  <w:vAlign w:val="center"/>
                </w:tcPr>
                <w:p w:rsidR="00936A13" w:rsidRPr="003033C0" w:rsidRDefault="00936A13" w:rsidP="00932B59">
                  <w:pPr>
                    <w:ind w:left="-57" w:right="-57"/>
                    <w:jc w:val="center"/>
                  </w:pPr>
                  <w:r w:rsidRPr="003033C0">
                    <w:t>28</w:t>
                  </w:r>
                </w:p>
                <w:p w:rsidR="00936A13" w:rsidRPr="003033C0" w:rsidRDefault="00936A13" w:rsidP="00932B59">
                  <w:pPr>
                    <w:ind w:left="-57" w:right="-57"/>
                    <w:jc w:val="center"/>
                  </w:pPr>
                  <w:r w:rsidRPr="003033C0">
                    <w:t>16</w:t>
                  </w:r>
                </w:p>
                <w:p w:rsidR="00936A13" w:rsidRPr="003033C0" w:rsidRDefault="00936A13" w:rsidP="00932B59">
                  <w:pPr>
                    <w:ind w:left="-57" w:right="-57"/>
                    <w:jc w:val="center"/>
                  </w:pPr>
                  <w:r w:rsidRPr="003033C0">
                    <w:t>9</w:t>
                  </w:r>
                </w:p>
                <w:p w:rsidR="00936A13" w:rsidRPr="003033C0" w:rsidRDefault="00936A13" w:rsidP="00932B59">
                  <w:pPr>
                    <w:ind w:left="-57" w:right="-57"/>
                    <w:jc w:val="center"/>
                  </w:pPr>
                  <w:r w:rsidRPr="003033C0">
                    <w:t>3</w:t>
                  </w:r>
                </w:p>
              </w:tc>
              <w:tc>
                <w:tcPr>
                  <w:tcW w:w="1521" w:type="dxa"/>
                  <w:vAlign w:val="center"/>
                </w:tcPr>
                <w:p w:rsidR="00936A13" w:rsidRPr="003033C0" w:rsidRDefault="00936A13" w:rsidP="00932B59">
                  <w:pPr>
                    <w:ind w:left="-57" w:right="-57"/>
                    <w:jc w:val="center"/>
                  </w:pPr>
                  <w:r w:rsidRPr="003033C0">
                    <w:t>52</w:t>
                  </w:r>
                </w:p>
                <w:p w:rsidR="00936A13" w:rsidRPr="003033C0" w:rsidRDefault="00936A13" w:rsidP="00932B59">
                  <w:pPr>
                    <w:ind w:left="-57" w:right="-57"/>
                    <w:jc w:val="center"/>
                  </w:pPr>
                  <w:r w:rsidRPr="003033C0">
                    <w:t>16</w:t>
                  </w:r>
                </w:p>
                <w:p w:rsidR="00936A13" w:rsidRPr="003033C0" w:rsidRDefault="00936A13" w:rsidP="00932B59">
                  <w:pPr>
                    <w:ind w:left="-57" w:right="-57"/>
                    <w:jc w:val="center"/>
                  </w:pPr>
                  <w:r w:rsidRPr="003033C0">
                    <w:t>33</w:t>
                  </w:r>
                </w:p>
                <w:p w:rsidR="00936A13" w:rsidRPr="003033C0" w:rsidRDefault="00936A13" w:rsidP="00932B59">
                  <w:pPr>
                    <w:ind w:left="-57" w:right="-57"/>
                    <w:jc w:val="center"/>
                  </w:pPr>
                  <w:r w:rsidRPr="003033C0">
                    <w:t>3</w:t>
                  </w:r>
                </w:p>
              </w:tc>
              <w:tc>
                <w:tcPr>
                  <w:tcW w:w="927" w:type="dxa"/>
                  <w:vAlign w:val="center"/>
                </w:tcPr>
                <w:p w:rsidR="00936A13" w:rsidRPr="003033C0" w:rsidRDefault="00936A13" w:rsidP="00932B59">
                  <w:pPr>
                    <w:suppressAutoHyphens/>
                    <w:jc w:val="center"/>
                  </w:pPr>
                </w:p>
              </w:tc>
            </w:tr>
            <w:tr w:rsidR="00936A13" w:rsidRPr="00FC52E5" w:rsidTr="00932B59">
              <w:trPr>
                <w:trHeight w:val="1020"/>
                <w:jc w:val="center"/>
              </w:trPr>
              <w:tc>
                <w:tcPr>
                  <w:tcW w:w="554" w:type="dxa"/>
                  <w:vAlign w:val="center"/>
                </w:tcPr>
                <w:p w:rsidR="00936A13" w:rsidRPr="00FC52E5" w:rsidRDefault="00936A13" w:rsidP="00CE6B22">
                  <w:pPr>
                    <w:suppressAutoHyphens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  <w:tc>
                <w:tcPr>
                  <w:tcW w:w="2721" w:type="dxa"/>
                  <w:vAlign w:val="center"/>
                </w:tcPr>
                <w:p w:rsidR="00936A13" w:rsidRPr="00CC6933" w:rsidRDefault="00936A13" w:rsidP="00CE6B22">
                  <w:pPr>
                    <w:suppressAutoHyphens/>
                    <w:rPr>
                      <w:b/>
                    </w:rPr>
                  </w:pPr>
                  <w:r w:rsidRPr="00CC6933">
                    <w:rPr>
                      <w:b/>
                    </w:rPr>
                    <w:t>Общая площадь здания</w:t>
                  </w:r>
                </w:p>
                <w:p w:rsidR="00936A13" w:rsidRPr="00CC6933" w:rsidRDefault="00936A13" w:rsidP="00CE6B22">
                  <w:pPr>
                    <w:suppressAutoHyphens/>
                    <w:rPr>
                      <w:b/>
                    </w:rPr>
                  </w:pPr>
                  <w:r w:rsidRPr="00CC6933">
                    <w:rPr>
                      <w:b/>
                    </w:rPr>
                    <w:t>в т.ч. общая площадь встроенных помещений</w:t>
                  </w:r>
                </w:p>
              </w:tc>
              <w:tc>
                <w:tcPr>
                  <w:tcW w:w="835" w:type="dxa"/>
                  <w:vAlign w:val="center"/>
                </w:tcPr>
                <w:p w:rsidR="00936A13" w:rsidRPr="003033C0" w:rsidRDefault="00936A13" w:rsidP="00CE6B22">
                  <w:pPr>
                    <w:suppressAutoHyphens/>
                    <w:jc w:val="center"/>
                  </w:pPr>
                  <w:r w:rsidRPr="003033C0">
                    <w:t>м</w:t>
                  </w:r>
                  <w:r w:rsidRPr="003033C0"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1592" w:type="dxa"/>
                  <w:vAlign w:val="center"/>
                </w:tcPr>
                <w:p w:rsidR="00936A13" w:rsidRPr="003033C0" w:rsidRDefault="00936A13" w:rsidP="00CE6B22">
                  <w:pPr>
                    <w:suppressAutoHyphens/>
                    <w:jc w:val="center"/>
                  </w:pPr>
                  <w:r w:rsidRPr="003033C0">
                    <w:t>1997,7</w:t>
                  </w:r>
                </w:p>
                <w:p w:rsidR="00936A13" w:rsidRPr="003033C0" w:rsidRDefault="00936A13" w:rsidP="00CE6B22">
                  <w:pPr>
                    <w:suppressAutoHyphens/>
                    <w:jc w:val="center"/>
                  </w:pPr>
                  <w:r w:rsidRPr="003033C0">
                    <w:t>218,3</w:t>
                  </w:r>
                </w:p>
              </w:tc>
              <w:tc>
                <w:tcPr>
                  <w:tcW w:w="1204" w:type="dxa"/>
                  <w:vAlign w:val="center"/>
                </w:tcPr>
                <w:p w:rsidR="00936A13" w:rsidRPr="003033C0" w:rsidRDefault="00936A13" w:rsidP="00CE6B22">
                  <w:pPr>
                    <w:suppressAutoHyphens/>
                    <w:jc w:val="center"/>
                  </w:pPr>
                  <w:r w:rsidRPr="003033C0">
                    <w:t>1911,2</w:t>
                  </w:r>
                </w:p>
                <w:p w:rsidR="00936A13" w:rsidRPr="003033C0" w:rsidRDefault="00936A13" w:rsidP="00CE6B22">
                  <w:pPr>
                    <w:suppressAutoHyphens/>
                    <w:jc w:val="center"/>
                  </w:pPr>
                  <w:r w:rsidRPr="003033C0">
                    <w:t>201,3</w:t>
                  </w:r>
                </w:p>
              </w:tc>
              <w:tc>
                <w:tcPr>
                  <w:tcW w:w="1521" w:type="dxa"/>
                  <w:vAlign w:val="center"/>
                </w:tcPr>
                <w:p w:rsidR="00936A13" w:rsidRPr="003033C0" w:rsidRDefault="00936A13" w:rsidP="00CE6B22">
                  <w:pPr>
                    <w:suppressAutoHyphens/>
                    <w:jc w:val="center"/>
                  </w:pPr>
                  <w:r w:rsidRPr="003033C0">
                    <w:t>3908,9</w:t>
                  </w:r>
                </w:p>
                <w:p w:rsidR="00936A13" w:rsidRPr="003033C0" w:rsidRDefault="00936A13" w:rsidP="00CE6B22">
                  <w:pPr>
                    <w:suppressAutoHyphens/>
                    <w:jc w:val="center"/>
                  </w:pPr>
                  <w:r w:rsidRPr="003033C0">
                    <w:t>419,6</w:t>
                  </w:r>
                </w:p>
              </w:tc>
              <w:tc>
                <w:tcPr>
                  <w:tcW w:w="927" w:type="dxa"/>
                  <w:vAlign w:val="center"/>
                </w:tcPr>
                <w:p w:rsidR="00936A13" w:rsidRPr="003033C0" w:rsidRDefault="00936A13" w:rsidP="00CE6B22">
                  <w:pPr>
                    <w:suppressAutoHyphens/>
                    <w:jc w:val="center"/>
                  </w:pPr>
                </w:p>
              </w:tc>
            </w:tr>
            <w:tr w:rsidR="00936A13" w:rsidRPr="00FC52E5" w:rsidTr="00932B59">
              <w:trPr>
                <w:trHeight w:val="454"/>
                <w:jc w:val="center"/>
              </w:trPr>
              <w:tc>
                <w:tcPr>
                  <w:tcW w:w="554" w:type="dxa"/>
                  <w:vAlign w:val="center"/>
                </w:tcPr>
                <w:p w:rsidR="00936A13" w:rsidRPr="00FC52E5" w:rsidRDefault="00936A13" w:rsidP="00CE6B22">
                  <w:pPr>
                    <w:suppressAutoHyphens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  <w:tc>
                <w:tcPr>
                  <w:tcW w:w="2721" w:type="dxa"/>
                  <w:vAlign w:val="center"/>
                </w:tcPr>
                <w:p w:rsidR="00936A13" w:rsidRPr="00CC6933" w:rsidRDefault="00936A13" w:rsidP="00CE6B22">
                  <w:pPr>
                    <w:suppressAutoHyphens/>
                    <w:rPr>
                      <w:b/>
                    </w:rPr>
                  </w:pPr>
                  <w:r w:rsidRPr="00CC6933">
                    <w:rPr>
                      <w:b/>
                    </w:rPr>
                    <w:t>Площадь застройки</w:t>
                  </w:r>
                </w:p>
              </w:tc>
              <w:tc>
                <w:tcPr>
                  <w:tcW w:w="835" w:type="dxa"/>
                  <w:vAlign w:val="center"/>
                </w:tcPr>
                <w:p w:rsidR="00936A13" w:rsidRPr="003033C0" w:rsidRDefault="00936A13" w:rsidP="00CE6B22">
                  <w:pPr>
                    <w:suppressAutoHyphens/>
                    <w:jc w:val="center"/>
                  </w:pPr>
                  <w:r w:rsidRPr="003033C0">
                    <w:t>м</w:t>
                  </w:r>
                  <w:r w:rsidRPr="003033C0"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1592" w:type="dxa"/>
                  <w:vAlign w:val="center"/>
                </w:tcPr>
                <w:p w:rsidR="00936A13" w:rsidRPr="003033C0" w:rsidRDefault="00936A13" w:rsidP="00CE6B22">
                  <w:pPr>
                    <w:suppressAutoHyphens/>
                    <w:jc w:val="center"/>
                    <w:rPr>
                      <w:sz w:val="22"/>
                    </w:rPr>
                  </w:pPr>
                  <w:r w:rsidRPr="003033C0">
                    <w:rPr>
                      <w:sz w:val="22"/>
                    </w:rPr>
                    <w:t>471,9</w:t>
                  </w:r>
                </w:p>
              </w:tc>
              <w:tc>
                <w:tcPr>
                  <w:tcW w:w="1204" w:type="dxa"/>
                  <w:vAlign w:val="center"/>
                </w:tcPr>
                <w:p w:rsidR="00936A13" w:rsidRPr="003033C0" w:rsidRDefault="00936A13" w:rsidP="00CE6B22">
                  <w:pPr>
                    <w:suppressAutoHyphens/>
                    <w:jc w:val="center"/>
                    <w:rPr>
                      <w:sz w:val="22"/>
                    </w:rPr>
                  </w:pPr>
                  <w:r w:rsidRPr="003033C0">
                    <w:rPr>
                      <w:sz w:val="22"/>
                    </w:rPr>
                    <w:t>470,8</w:t>
                  </w:r>
                </w:p>
              </w:tc>
              <w:tc>
                <w:tcPr>
                  <w:tcW w:w="1521" w:type="dxa"/>
                  <w:vAlign w:val="center"/>
                </w:tcPr>
                <w:p w:rsidR="00936A13" w:rsidRPr="003033C0" w:rsidRDefault="00936A13" w:rsidP="00CE6B22">
                  <w:pPr>
                    <w:suppressAutoHyphens/>
                    <w:jc w:val="center"/>
                    <w:rPr>
                      <w:sz w:val="22"/>
                    </w:rPr>
                  </w:pPr>
                  <w:r w:rsidRPr="003033C0">
                    <w:rPr>
                      <w:sz w:val="22"/>
                    </w:rPr>
                    <w:t>942,7</w:t>
                  </w:r>
                </w:p>
              </w:tc>
              <w:tc>
                <w:tcPr>
                  <w:tcW w:w="927" w:type="dxa"/>
                  <w:vAlign w:val="center"/>
                </w:tcPr>
                <w:p w:rsidR="00936A13" w:rsidRPr="003033C0" w:rsidRDefault="00936A13" w:rsidP="00CE6B22">
                  <w:pPr>
                    <w:suppressAutoHyphens/>
                    <w:jc w:val="center"/>
                  </w:pPr>
                </w:p>
              </w:tc>
            </w:tr>
            <w:tr w:rsidR="00936A13" w:rsidRPr="00FC52E5" w:rsidTr="00932B59">
              <w:trPr>
                <w:trHeight w:val="680"/>
                <w:jc w:val="center"/>
              </w:trPr>
              <w:tc>
                <w:tcPr>
                  <w:tcW w:w="554" w:type="dxa"/>
                  <w:vAlign w:val="center"/>
                </w:tcPr>
                <w:p w:rsidR="00936A13" w:rsidRPr="00FC52E5" w:rsidRDefault="00936A13" w:rsidP="00932B59">
                  <w:pPr>
                    <w:suppressAutoHyphens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  <w:tc>
                <w:tcPr>
                  <w:tcW w:w="2721" w:type="dxa"/>
                  <w:vAlign w:val="center"/>
                </w:tcPr>
                <w:p w:rsidR="00936A13" w:rsidRPr="00CC6933" w:rsidRDefault="00936A13" w:rsidP="00932B59">
                  <w:pPr>
                    <w:suppressAutoHyphens/>
                    <w:rPr>
                      <w:b/>
                    </w:rPr>
                  </w:pPr>
                  <w:r w:rsidRPr="00CC6933">
                    <w:rPr>
                      <w:b/>
                    </w:rPr>
                    <w:t>Строительный объем</w:t>
                  </w:r>
                </w:p>
                <w:p w:rsidR="00936A13" w:rsidRPr="00CC6933" w:rsidRDefault="00936A13" w:rsidP="00932B59">
                  <w:pPr>
                    <w:suppressAutoHyphens/>
                    <w:rPr>
                      <w:b/>
                    </w:rPr>
                  </w:pPr>
                  <w:r w:rsidRPr="00CC6933">
                    <w:rPr>
                      <w:b/>
                    </w:rPr>
                    <w:t>в т.ч. ниже 0,000</w:t>
                  </w:r>
                </w:p>
              </w:tc>
              <w:tc>
                <w:tcPr>
                  <w:tcW w:w="835" w:type="dxa"/>
                  <w:vAlign w:val="center"/>
                </w:tcPr>
                <w:p w:rsidR="00936A13" w:rsidRPr="003033C0" w:rsidRDefault="00936A13" w:rsidP="00932B59">
                  <w:pPr>
                    <w:suppressAutoHyphens/>
                    <w:jc w:val="center"/>
                  </w:pPr>
                  <w:r w:rsidRPr="003033C0">
                    <w:t>м</w:t>
                  </w:r>
                  <w:r w:rsidRPr="003033C0"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592" w:type="dxa"/>
                  <w:vAlign w:val="center"/>
                </w:tcPr>
                <w:p w:rsidR="00936A13" w:rsidRPr="003033C0" w:rsidRDefault="00936A13" w:rsidP="00932B59">
                  <w:pPr>
                    <w:suppressAutoHyphens/>
                    <w:jc w:val="center"/>
                  </w:pPr>
                  <w:r w:rsidRPr="003033C0">
                    <w:t>7738,3</w:t>
                  </w:r>
                </w:p>
                <w:p w:rsidR="00936A13" w:rsidRPr="003033C0" w:rsidRDefault="00936A13" w:rsidP="00932B59">
                  <w:pPr>
                    <w:suppressAutoHyphens/>
                    <w:jc w:val="center"/>
                  </w:pPr>
                  <w:r w:rsidRPr="003033C0">
                    <w:t>1456,6</w:t>
                  </w:r>
                </w:p>
              </w:tc>
              <w:tc>
                <w:tcPr>
                  <w:tcW w:w="1204" w:type="dxa"/>
                  <w:vAlign w:val="center"/>
                </w:tcPr>
                <w:p w:rsidR="00936A13" w:rsidRPr="003033C0" w:rsidRDefault="00936A13" w:rsidP="00932B59">
                  <w:pPr>
                    <w:suppressAutoHyphens/>
                    <w:jc w:val="center"/>
                  </w:pPr>
                  <w:r w:rsidRPr="003033C0">
                    <w:t>7333,8</w:t>
                  </w:r>
                </w:p>
                <w:p w:rsidR="00936A13" w:rsidRPr="003033C0" w:rsidRDefault="00936A13" w:rsidP="00932B59">
                  <w:pPr>
                    <w:suppressAutoHyphens/>
                    <w:jc w:val="center"/>
                  </w:pPr>
                  <w:r w:rsidRPr="003033C0">
                    <w:t>1380,5</w:t>
                  </w:r>
                </w:p>
              </w:tc>
              <w:tc>
                <w:tcPr>
                  <w:tcW w:w="1521" w:type="dxa"/>
                  <w:vAlign w:val="center"/>
                </w:tcPr>
                <w:p w:rsidR="00936A13" w:rsidRPr="003033C0" w:rsidRDefault="00936A13" w:rsidP="00932B59">
                  <w:pPr>
                    <w:suppressAutoHyphens/>
                    <w:jc w:val="center"/>
                  </w:pPr>
                  <w:r w:rsidRPr="003033C0">
                    <w:t>15072,1</w:t>
                  </w:r>
                </w:p>
                <w:p w:rsidR="00936A13" w:rsidRPr="003033C0" w:rsidRDefault="00936A13" w:rsidP="00932B59">
                  <w:pPr>
                    <w:suppressAutoHyphens/>
                    <w:jc w:val="center"/>
                  </w:pPr>
                  <w:r w:rsidRPr="003033C0">
                    <w:t>2837,1</w:t>
                  </w:r>
                </w:p>
              </w:tc>
              <w:tc>
                <w:tcPr>
                  <w:tcW w:w="927" w:type="dxa"/>
                  <w:vAlign w:val="center"/>
                </w:tcPr>
                <w:p w:rsidR="00936A13" w:rsidRPr="003033C0" w:rsidRDefault="00936A13" w:rsidP="00932B59">
                  <w:pPr>
                    <w:suppressAutoHyphens/>
                    <w:jc w:val="center"/>
                  </w:pPr>
                </w:p>
              </w:tc>
            </w:tr>
            <w:tr w:rsidR="00936A13" w:rsidRPr="00FC52E5" w:rsidTr="00932B59">
              <w:trPr>
                <w:trHeight w:val="567"/>
                <w:jc w:val="center"/>
              </w:trPr>
              <w:tc>
                <w:tcPr>
                  <w:tcW w:w="554" w:type="dxa"/>
                  <w:vAlign w:val="center"/>
                </w:tcPr>
                <w:p w:rsidR="00936A13" w:rsidRPr="00FC52E5" w:rsidRDefault="00936A13" w:rsidP="00CE6B22">
                  <w:pPr>
                    <w:suppressAutoHyphens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</w:p>
              </w:tc>
              <w:tc>
                <w:tcPr>
                  <w:tcW w:w="2721" w:type="dxa"/>
                  <w:vAlign w:val="center"/>
                </w:tcPr>
                <w:p w:rsidR="00936A13" w:rsidRPr="00CC6933" w:rsidRDefault="00936A13" w:rsidP="00CE6B22">
                  <w:pPr>
                    <w:suppressAutoHyphens/>
                    <w:rPr>
                      <w:b/>
                    </w:rPr>
                  </w:pPr>
                  <w:r w:rsidRPr="00CC6933">
                    <w:rPr>
                      <w:b/>
                    </w:rPr>
                    <w:t>Общая площадь квартир</w:t>
                  </w:r>
                </w:p>
              </w:tc>
              <w:tc>
                <w:tcPr>
                  <w:tcW w:w="835" w:type="dxa"/>
                  <w:vAlign w:val="center"/>
                </w:tcPr>
                <w:p w:rsidR="00936A13" w:rsidRPr="003033C0" w:rsidRDefault="00936A13" w:rsidP="00CE6B22">
                  <w:pPr>
                    <w:suppressAutoHyphens/>
                    <w:jc w:val="center"/>
                  </w:pPr>
                  <w:r w:rsidRPr="003033C0">
                    <w:t>м</w:t>
                  </w:r>
                  <w:r w:rsidRPr="003033C0"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1592" w:type="dxa"/>
                  <w:vAlign w:val="center"/>
                </w:tcPr>
                <w:p w:rsidR="00936A13" w:rsidRPr="003033C0" w:rsidRDefault="00936A13" w:rsidP="00CE6B22">
                  <w:pPr>
                    <w:suppressAutoHyphens/>
                    <w:jc w:val="center"/>
                  </w:pPr>
                  <w:r w:rsidRPr="003033C0">
                    <w:t>1268,0</w:t>
                  </w:r>
                </w:p>
              </w:tc>
              <w:tc>
                <w:tcPr>
                  <w:tcW w:w="1204" w:type="dxa"/>
                  <w:vAlign w:val="center"/>
                </w:tcPr>
                <w:p w:rsidR="00936A13" w:rsidRPr="003033C0" w:rsidRDefault="00936A13" w:rsidP="00CE6B22">
                  <w:pPr>
                    <w:suppressAutoHyphens/>
                    <w:jc w:val="center"/>
                  </w:pPr>
                  <w:r w:rsidRPr="003033C0">
                    <w:t>1212,8</w:t>
                  </w:r>
                </w:p>
              </w:tc>
              <w:tc>
                <w:tcPr>
                  <w:tcW w:w="1521" w:type="dxa"/>
                  <w:vAlign w:val="center"/>
                </w:tcPr>
                <w:p w:rsidR="00936A13" w:rsidRPr="003033C0" w:rsidRDefault="00936A13" w:rsidP="00CE6B22">
                  <w:pPr>
                    <w:suppressAutoHyphens/>
                    <w:jc w:val="center"/>
                  </w:pPr>
                  <w:r w:rsidRPr="003033C0">
                    <w:t>2480,8</w:t>
                  </w:r>
                </w:p>
              </w:tc>
              <w:tc>
                <w:tcPr>
                  <w:tcW w:w="927" w:type="dxa"/>
                  <w:vAlign w:val="center"/>
                </w:tcPr>
                <w:p w:rsidR="00936A13" w:rsidRPr="003033C0" w:rsidRDefault="00936A13" w:rsidP="00CE6B22">
                  <w:pPr>
                    <w:suppressAutoHyphens/>
                    <w:jc w:val="center"/>
                  </w:pPr>
                </w:p>
              </w:tc>
            </w:tr>
            <w:tr w:rsidR="00936A13" w:rsidRPr="00FC52E5" w:rsidTr="00932B59">
              <w:trPr>
                <w:trHeight w:val="567"/>
                <w:jc w:val="center"/>
              </w:trPr>
              <w:tc>
                <w:tcPr>
                  <w:tcW w:w="554" w:type="dxa"/>
                  <w:vAlign w:val="center"/>
                </w:tcPr>
                <w:p w:rsidR="00936A13" w:rsidRPr="00FC52E5" w:rsidRDefault="00936A13" w:rsidP="00132903">
                  <w:pPr>
                    <w:suppressAutoHyphens/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</w:t>
                  </w:r>
                </w:p>
              </w:tc>
              <w:tc>
                <w:tcPr>
                  <w:tcW w:w="2721" w:type="dxa"/>
                  <w:vAlign w:val="center"/>
                </w:tcPr>
                <w:p w:rsidR="00936A13" w:rsidRPr="00CC6933" w:rsidRDefault="00936A13" w:rsidP="00132903">
                  <w:pPr>
                    <w:suppressAutoHyphens/>
                    <w:spacing w:before="120" w:after="120"/>
                    <w:rPr>
                      <w:b/>
                    </w:rPr>
                  </w:pPr>
                  <w:r w:rsidRPr="00CC6933">
                    <w:rPr>
                      <w:b/>
                    </w:rPr>
                    <w:t>Площадь квартир</w:t>
                  </w:r>
                </w:p>
              </w:tc>
              <w:tc>
                <w:tcPr>
                  <w:tcW w:w="835" w:type="dxa"/>
                  <w:vAlign w:val="center"/>
                </w:tcPr>
                <w:p w:rsidR="00936A13" w:rsidRPr="003033C0" w:rsidRDefault="00936A13" w:rsidP="00132903">
                  <w:pPr>
                    <w:suppressAutoHyphens/>
                    <w:spacing w:before="120" w:after="120"/>
                    <w:jc w:val="center"/>
                  </w:pPr>
                  <w:r w:rsidRPr="003033C0">
                    <w:t>м</w:t>
                  </w:r>
                  <w:r w:rsidRPr="003033C0"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1592" w:type="dxa"/>
                  <w:vAlign w:val="center"/>
                </w:tcPr>
                <w:p w:rsidR="00936A13" w:rsidRPr="003033C0" w:rsidRDefault="00936A13" w:rsidP="00132903">
                  <w:pPr>
                    <w:suppressAutoHyphens/>
                    <w:spacing w:before="120" w:after="120"/>
                    <w:jc w:val="center"/>
                  </w:pPr>
                  <w:r w:rsidRPr="003033C0">
                    <w:t>1252,0</w:t>
                  </w:r>
                </w:p>
              </w:tc>
              <w:tc>
                <w:tcPr>
                  <w:tcW w:w="1204" w:type="dxa"/>
                  <w:vAlign w:val="center"/>
                </w:tcPr>
                <w:p w:rsidR="00936A13" w:rsidRPr="003033C0" w:rsidRDefault="00936A13" w:rsidP="00132903">
                  <w:pPr>
                    <w:suppressAutoHyphens/>
                    <w:spacing w:before="120" w:after="120"/>
                    <w:jc w:val="center"/>
                  </w:pPr>
                  <w:r w:rsidRPr="003033C0">
                    <w:t>1191,6</w:t>
                  </w:r>
                </w:p>
              </w:tc>
              <w:tc>
                <w:tcPr>
                  <w:tcW w:w="1521" w:type="dxa"/>
                  <w:vAlign w:val="center"/>
                </w:tcPr>
                <w:p w:rsidR="00936A13" w:rsidRPr="003033C0" w:rsidRDefault="00936A13" w:rsidP="00132903">
                  <w:pPr>
                    <w:suppressAutoHyphens/>
                    <w:spacing w:before="120" w:after="120"/>
                    <w:jc w:val="center"/>
                  </w:pPr>
                  <w:r w:rsidRPr="003033C0">
                    <w:t>2443,6</w:t>
                  </w:r>
                </w:p>
              </w:tc>
              <w:tc>
                <w:tcPr>
                  <w:tcW w:w="927" w:type="dxa"/>
                  <w:vAlign w:val="center"/>
                </w:tcPr>
                <w:p w:rsidR="00936A13" w:rsidRPr="003033C0" w:rsidRDefault="00936A13" w:rsidP="00132903">
                  <w:pPr>
                    <w:suppressAutoHyphens/>
                    <w:spacing w:before="120" w:after="120"/>
                    <w:jc w:val="center"/>
                  </w:pPr>
                </w:p>
              </w:tc>
            </w:tr>
            <w:tr w:rsidR="00936A13" w:rsidRPr="00FC52E5" w:rsidTr="00932B59">
              <w:trPr>
                <w:trHeight w:val="567"/>
                <w:jc w:val="center"/>
              </w:trPr>
              <w:tc>
                <w:tcPr>
                  <w:tcW w:w="554" w:type="dxa"/>
                  <w:vAlign w:val="center"/>
                </w:tcPr>
                <w:p w:rsidR="00936A13" w:rsidRPr="00FC52E5" w:rsidRDefault="00936A13" w:rsidP="00CE6B22">
                  <w:pPr>
                    <w:suppressAutoHyphens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8</w:t>
                  </w:r>
                </w:p>
              </w:tc>
              <w:tc>
                <w:tcPr>
                  <w:tcW w:w="2721" w:type="dxa"/>
                  <w:vAlign w:val="center"/>
                </w:tcPr>
                <w:p w:rsidR="00936A13" w:rsidRPr="00CC6933" w:rsidRDefault="00936A13" w:rsidP="00CE6B22">
                  <w:pPr>
                    <w:suppressAutoHyphens/>
                    <w:rPr>
                      <w:b/>
                    </w:rPr>
                  </w:pPr>
                  <w:r w:rsidRPr="00CC6933">
                    <w:rPr>
                      <w:b/>
                    </w:rPr>
                    <w:t>Жилая площадь квартир</w:t>
                  </w:r>
                </w:p>
              </w:tc>
              <w:tc>
                <w:tcPr>
                  <w:tcW w:w="835" w:type="dxa"/>
                  <w:vAlign w:val="center"/>
                </w:tcPr>
                <w:p w:rsidR="00936A13" w:rsidRPr="003033C0" w:rsidRDefault="00936A13" w:rsidP="00CE6B22">
                  <w:pPr>
                    <w:suppressAutoHyphens/>
                    <w:jc w:val="center"/>
                  </w:pPr>
                  <w:r w:rsidRPr="003033C0">
                    <w:t>м</w:t>
                  </w:r>
                  <w:r w:rsidRPr="003033C0"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1592" w:type="dxa"/>
                  <w:vAlign w:val="center"/>
                </w:tcPr>
                <w:p w:rsidR="00936A13" w:rsidRPr="003033C0" w:rsidRDefault="00936A13" w:rsidP="00CE6B22">
                  <w:pPr>
                    <w:suppressAutoHyphens/>
                    <w:jc w:val="center"/>
                  </w:pPr>
                  <w:r w:rsidRPr="003033C0">
                    <w:t>752,0</w:t>
                  </w:r>
                </w:p>
              </w:tc>
              <w:tc>
                <w:tcPr>
                  <w:tcW w:w="1204" w:type="dxa"/>
                  <w:vAlign w:val="center"/>
                </w:tcPr>
                <w:p w:rsidR="00936A13" w:rsidRPr="003033C0" w:rsidRDefault="00936A13" w:rsidP="00CE6B22">
                  <w:pPr>
                    <w:suppressAutoHyphens/>
                    <w:jc w:val="center"/>
                  </w:pPr>
                  <w:r w:rsidRPr="003033C0">
                    <w:t>638,1</w:t>
                  </w:r>
                </w:p>
              </w:tc>
              <w:tc>
                <w:tcPr>
                  <w:tcW w:w="1521" w:type="dxa"/>
                  <w:vAlign w:val="center"/>
                </w:tcPr>
                <w:p w:rsidR="00936A13" w:rsidRPr="003033C0" w:rsidRDefault="00936A13" w:rsidP="00CE6B22">
                  <w:pPr>
                    <w:suppressAutoHyphens/>
                    <w:jc w:val="center"/>
                  </w:pPr>
                  <w:r w:rsidRPr="003033C0">
                    <w:t>1390,1</w:t>
                  </w:r>
                </w:p>
              </w:tc>
              <w:tc>
                <w:tcPr>
                  <w:tcW w:w="927" w:type="dxa"/>
                  <w:vAlign w:val="center"/>
                </w:tcPr>
                <w:p w:rsidR="00936A13" w:rsidRPr="003033C0" w:rsidRDefault="00936A13" w:rsidP="00CE6B22">
                  <w:pPr>
                    <w:suppressAutoHyphens/>
                    <w:jc w:val="center"/>
                  </w:pPr>
                </w:p>
              </w:tc>
            </w:tr>
            <w:tr w:rsidR="00936A13" w:rsidRPr="00FC52E5" w:rsidTr="00932B59">
              <w:trPr>
                <w:trHeight w:val="680"/>
                <w:jc w:val="center"/>
              </w:trPr>
              <w:tc>
                <w:tcPr>
                  <w:tcW w:w="554" w:type="dxa"/>
                  <w:vAlign w:val="center"/>
                </w:tcPr>
                <w:p w:rsidR="00936A13" w:rsidRPr="00FC52E5" w:rsidRDefault="00936A13" w:rsidP="00CE6B22">
                  <w:pPr>
                    <w:suppressAutoHyphens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9</w:t>
                  </w:r>
                </w:p>
              </w:tc>
              <w:tc>
                <w:tcPr>
                  <w:tcW w:w="2721" w:type="dxa"/>
                  <w:vAlign w:val="center"/>
                </w:tcPr>
                <w:p w:rsidR="00936A13" w:rsidRPr="00CC6933" w:rsidRDefault="00936A13" w:rsidP="00CE6B22">
                  <w:pPr>
                    <w:suppressAutoHyphens/>
                    <w:rPr>
                      <w:b/>
                    </w:rPr>
                  </w:pPr>
                  <w:r w:rsidRPr="00CC6933">
                    <w:rPr>
                      <w:b/>
                    </w:rPr>
                    <w:t>Полезная площадь встроенных помещений</w:t>
                  </w:r>
                </w:p>
              </w:tc>
              <w:tc>
                <w:tcPr>
                  <w:tcW w:w="835" w:type="dxa"/>
                  <w:vAlign w:val="center"/>
                </w:tcPr>
                <w:p w:rsidR="00936A13" w:rsidRPr="003033C0" w:rsidRDefault="00936A13" w:rsidP="00CE6B22">
                  <w:pPr>
                    <w:suppressAutoHyphens/>
                    <w:jc w:val="center"/>
                  </w:pPr>
                  <w:r w:rsidRPr="003033C0">
                    <w:t>м</w:t>
                  </w:r>
                  <w:r w:rsidRPr="003033C0"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1592" w:type="dxa"/>
                  <w:vAlign w:val="center"/>
                </w:tcPr>
                <w:p w:rsidR="00936A13" w:rsidRPr="003033C0" w:rsidRDefault="00936A13" w:rsidP="00CE6B22">
                  <w:pPr>
                    <w:suppressAutoHyphens/>
                    <w:jc w:val="center"/>
                  </w:pPr>
                  <w:r w:rsidRPr="003033C0">
                    <w:t>216,1</w:t>
                  </w:r>
                </w:p>
              </w:tc>
              <w:tc>
                <w:tcPr>
                  <w:tcW w:w="1204" w:type="dxa"/>
                  <w:vAlign w:val="center"/>
                </w:tcPr>
                <w:p w:rsidR="00936A13" w:rsidRPr="003033C0" w:rsidRDefault="00936A13" w:rsidP="00CE6B22">
                  <w:pPr>
                    <w:suppressAutoHyphens/>
                    <w:jc w:val="center"/>
                  </w:pPr>
                  <w:r w:rsidRPr="003033C0">
                    <w:t>190,6</w:t>
                  </w:r>
                </w:p>
              </w:tc>
              <w:tc>
                <w:tcPr>
                  <w:tcW w:w="1521" w:type="dxa"/>
                  <w:vAlign w:val="center"/>
                </w:tcPr>
                <w:p w:rsidR="00936A13" w:rsidRDefault="00936A13" w:rsidP="00CE6B22">
                  <w:pPr>
                    <w:suppressAutoHyphens/>
                    <w:jc w:val="center"/>
                  </w:pPr>
                  <w:r w:rsidRPr="003033C0">
                    <w:t>406,7</w:t>
                  </w:r>
                  <w:r>
                    <w:t>+8,9 (теплоге</w:t>
                  </w:r>
                </w:p>
                <w:p w:rsidR="00936A13" w:rsidRDefault="00936A13" w:rsidP="00CE6B22">
                  <w:pPr>
                    <w:suppressAutoHyphens/>
                    <w:jc w:val="center"/>
                  </w:pPr>
                  <w:r>
                    <w:t>нераторная</w:t>
                  </w:r>
                </w:p>
                <w:p w:rsidR="00936A13" w:rsidRPr="003033C0" w:rsidRDefault="00936A13" w:rsidP="00CE6B22">
                  <w:pPr>
                    <w:suppressAutoHyphens/>
                    <w:jc w:val="center"/>
                  </w:pPr>
                  <w:r>
                    <w:t>на 1 этаже)</w:t>
                  </w:r>
                </w:p>
              </w:tc>
              <w:tc>
                <w:tcPr>
                  <w:tcW w:w="927" w:type="dxa"/>
                  <w:vAlign w:val="center"/>
                </w:tcPr>
                <w:p w:rsidR="00936A13" w:rsidRPr="003033C0" w:rsidRDefault="00936A13" w:rsidP="00CE6B22">
                  <w:pPr>
                    <w:suppressAutoHyphens/>
                    <w:jc w:val="center"/>
                  </w:pPr>
                </w:p>
              </w:tc>
            </w:tr>
            <w:tr w:rsidR="00936A13" w:rsidRPr="00FC52E5" w:rsidTr="00932B59">
              <w:trPr>
                <w:trHeight w:val="624"/>
                <w:jc w:val="center"/>
              </w:trPr>
              <w:tc>
                <w:tcPr>
                  <w:tcW w:w="554" w:type="dxa"/>
                  <w:vAlign w:val="center"/>
                </w:tcPr>
                <w:p w:rsidR="00936A13" w:rsidRPr="00FC52E5" w:rsidRDefault="00936A13" w:rsidP="00CE6B22">
                  <w:pPr>
                    <w:suppressAutoHyphens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2721" w:type="dxa"/>
                  <w:vAlign w:val="center"/>
                </w:tcPr>
                <w:p w:rsidR="00936A13" w:rsidRPr="00CC6933" w:rsidRDefault="00936A13" w:rsidP="00CE6B22">
                  <w:pPr>
                    <w:suppressAutoHyphens/>
                    <w:rPr>
                      <w:b/>
                    </w:rPr>
                  </w:pPr>
                  <w:r w:rsidRPr="00CC6933">
                    <w:rPr>
                      <w:b/>
                    </w:rPr>
                    <w:t>Расчетная площадь встроенных помещений</w:t>
                  </w:r>
                </w:p>
              </w:tc>
              <w:tc>
                <w:tcPr>
                  <w:tcW w:w="835" w:type="dxa"/>
                  <w:vAlign w:val="center"/>
                </w:tcPr>
                <w:p w:rsidR="00936A13" w:rsidRPr="003033C0" w:rsidRDefault="00936A13" w:rsidP="00CE6B22">
                  <w:pPr>
                    <w:suppressAutoHyphens/>
                    <w:jc w:val="center"/>
                  </w:pPr>
                  <w:r w:rsidRPr="003033C0">
                    <w:t>м</w:t>
                  </w:r>
                  <w:r w:rsidRPr="003033C0"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1592" w:type="dxa"/>
                  <w:vAlign w:val="center"/>
                </w:tcPr>
                <w:p w:rsidR="00936A13" w:rsidRPr="003033C0" w:rsidRDefault="00936A13" w:rsidP="00CE6B22">
                  <w:pPr>
                    <w:suppressAutoHyphens/>
                    <w:jc w:val="center"/>
                  </w:pPr>
                  <w:r w:rsidRPr="003033C0">
                    <w:t>137,2</w:t>
                  </w:r>
                </w:p>
              </w:tc>
              <w:tc>
                <w:tcPr>
                  <w:tcW w:w="1204" w:type="dxa"/>
                  <w:vAlign w:val="center"/>
                </w:tcPr>
                <w:p w:rsidR="00936A13" w:rsidRPr="003033C0" w:rsidRDefault="00936A13" w:rsidP="00CE6B22">
                  <w:pPr>
                    <w:suppressAutoHyphens/>
                    <w:jc w:val="center"/>
                  </w:pPr>
                  <w:r w:rsidRPr="003033C0">
                    <w:t>142,3</w:t>
                  </w:r>
                </w:p>
              </w:tc>
              <w:tc>
                <w:tcPr>
                  <w:tcW w:w="1521" w:type="dxa"/>
                  <w:vAlign w:val="center"/>
                </w:tcPr>
                <w:p w:rsidR="00936A13" w:rsidRPr="003033C0" w:rsidRDefault="00936A13" w:rsidP="00CE6B22">
                  <w:pPr>
                    <w:suppressAutoHyphens/>
                    <w:jc w:val="center"/>
                  </w:pPr>
                  <w:r w:rsidRPr="003033C0">
                    <w:t>279,5</w:t>
                  </w:r>
                </w:p>
              </w:tc>
              <w:tc>
                <w:tcPr>
                  <w:tcW w:w="927" w:type="dxa"/>
                  <w:vAlign w:val="center"/>
                </w:tcPr>
                <w:p w:rsidR="00936A13" w:rsidRPr="003033C0" w:rsidRDefault="00936A13" w:rsidP="00CE6B22">
                  <w:pPr>
                    <w:suppressAutoHyphens/>
                    <w:jc w:val="center"/>
                  </w:pPr>
                </w:p>
              </w:tc>
            </w:tr>
          </w:tbl>
          <w:p w:rsidR="004B036F" w:rsidRPr="00636FD0" w:rsidRDefault="004B036F" w:rsidP="00F12015">
            <w:pPr>
              <w:pStyle w:val="11"/>
              <w:spacing w:after="0"/>
              <w:ind w:left="0" w:right="-143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036F" w:rsidRPr="00303962" w:rsidRDefault="004B036F" w:rsidP="00303962">
            <w:pPr>
              <w:pStyle w:val="paragraph"/>
              <w:spacing w:before="0" w:beforeAutospacing="0" w:after="0" w:afterAutospacing="0"/>
              <w:ind w:left="555"/>
              <w:textAlignment w:val="baseline"/>
            </w:pPr>
            <w:r>
              <w:rPr>
                <w:rStyle w:val="normaltextrun"/>
              </w:rPr>
              <w:t xml:space="preserve">Количество квартир – </w:t>
            </w:r>
            <w:r w:rsidR="00936A13" w:rsidRPr="00932B59">
              <w:rPr>
                <w:rStyle w:val="normaltextrun"/>
                <w:b/>
                <w:color w:val="FF0000"/>
              </w:rPr>
              <w:t>52</w:t>
            </w:r>
            <w:r>
              <w:rPr>
                <w:rStyle w:val="normaltextrun"/>
              </w:rPr>
              <w:t xml:space="preserve"> ,  в том числе </w:t>
            </w:r>
            <w:r w:rsidRPr="00932B59">
              <w:rPr>
                <w:rStyle w:val="normaltextrun"/>
                <w:b/>
                <w:color w:val="FF0000"/>
              </w:rPr>
              <w:t>1</w:t>
            </w:r>
            <w:r>
              <w:rPr>
                <w:rStyle w:val="normaltextrun"/>
              </w:rPr>
              <w:t xml:space="preserve"> комн.  – </w:t>
            </w:r>
            <w:r w:rsidR="00936A13" w:rsidRPr="00932B59">
              <w:rPr>
                <w:rStyle w:val="normaltextrun"/>
                <w:b/>
                <w:color w:val="FF0000"/>
              </w:rPr>
              <w:t>16</w:t>
            </w:r>
            <w:r>
              <w:rPr>
                <w:rStyle w:val="normaltextrun"/>
              </w:rPr>
              <w:t>;</w:t>
            </w:r>
            <w:r>
              <w:rPr>
                <w:rStyle w:val="eop"/>
              </w:rPr>
              <w:t xml:space="preserve">      </w:t>
            </w:r>
            <w:r w:rsidRPr="00932B59">
              <w:rPr>
                <w:rStyle w:val="normaltextrun"/>
                <w:b/>
                <w:color w:val="FF0000"/>
              </w:rPr>
              <w:t>2</w:t>
            </w:r>
            <w:r w:rsidRPr="00932B59">
              <w:rPr>
                <w:rStyle w:val="normaltextrun"/>
                <w:color w:val="FF0000"/>
              </w:rPr>
              <w:t xml:space="preserve"> </w:t>
            </w:r>
            <w:r>
              <w:rPr>
                <w:rStyle w:val="normaltextrun"/>
              </w:rPr>
              <w:t xml:space="preserve">комн.  – </w:t>
            </w:r>
            <w:r w:rsidR="00936A13" w:rsidRPr="00932B59">
              <w:rPr>
                <w:rStyle w:val="normaltextrun"/>
                <w:b/>
                <w:color w:val="FF0000"/>
              </w:rPr>
              <w:t>33</w:t>
            </w:r>
            <w:r>
              <w:rPr>
                <w:rStyle w:val="normaltextrun"/>
              </w:rPr>
              <w:t xml:space="preserve">;         </w:t>
            </w:r>
            <w:r w:rsidRPr="00932B59">
              <w:rPr>
                <w:rStyle w:val="normaltextrun"/>
                <w:b/>
                <w:color w:val="FF0000"/>
              </w:rPr>
              <w:t>3</w:t>
            </w:r>
            <w:r>
              <w:rPr>
                <w:rStyle w:val="normaltextrun"/>
              </w:rPr>
              <w:t xml:space="preserve"> комн.  – </w:t>
            </w:r>
            <w:r w:rsidR="00936A13" w:rsidRPr="00932B59">
              <w:rPr>
                <w:rStyle w:val="normaltextrun"/>
                <w:b/>
                <w:color w:val="FF0000"/>
              </w:rPr>
              <w:t>3</w:t>
            </w:r>
            <w:r>
              <w:rPr>
                <w:rStyle w:val="normaltextrun"/>
              </w:rPr>
              <w:t xml:space="preserve"> .</w:t>
            </w:r>
            <w:r>
              <w:rPr>
                <w:rStyle w:val="eop"/>
              </w:rPr>
              <w:t> </w:t>
            </w:r>
          </w:p>
          <w:p w:rsidR="004B036F" w:rsidRDefault="004B036F" w:rsidP="00F12015">
            <w:pPr>
              <w:pStyle w:val="11"/>
              <w:spacing w:after="0"/>
              <w:ind w:left="0" w:right="-143"/>
              <w:rPr>
                <w:rFonts w:ascii="Times New Roman" w:hAnsi="Times New Roman"/>
                <w:b/>
                <w:sz w:val="20"/>
                <w:szCs w:val="20"/>
              </w:rPr>
            </w:pPr>
          </w:p>
          <w:tbl>
            <w:tblPr>
              <w:tblW w:w="7786" w:type="dxa"/>
              <w:tblInd w:w="1135" w:type="dxa"/>
              <w:tblLayout w:type="fixed"/>
              <w:tblLook w:val="0000"/>
            </w:tblPr>
            <w:tblGrid>
              <w:gridCol w:w="1310"/>
              <w:gridCol w:w="1439"/>
              <w:gridCol w:w="1619"/>
              <w:gridCol w:w="1619"/>
              <w:gridCol w:w="1799"/>
            </w:tblGrid>
            <w:tr w:rsidR="004B036F" w:rsidRPr="00B23C3F" w:rsidTr="00AF67BE">
              <w:trPr>
                <w:trHeight w:val="315"/>
              </w:trPr>
              <w:tc>
                <w:tcPr>
                  <w:tcW w:w="13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4B036F" w:rsidRDefault="004B036F" w:rsidP="00AF67BE">
                  <w:pPr>
                    <w:rPr>
                      <w:sz w:val="20"/>
                      <w:szCs w:val="20"/>
                    </w:rPr>
                  </w:pPr>
                  <w:r w:rsidRPr="00B23C3F">
                    <w:rPr>
                      <w:sz w:val="20"/>
                      <w:szCs w:val="20"/>
                    </w:rPr>
                    <w:t xml:space="preserve">Кол-во </w:t>
                  </w:r>
                </w:p>
                <w:p w:rsidR="004B036F" w:rsidRPr="00B23C3F" w:rsidRDefault="004B036F" w:rsidP="00AF67BE">
                  <w:pPr>
                    <w:rPr>
                      <w:sz w:val="20"/>
                      <w:szCs w:val="20"/>
                    </w:rPr>
                  </w:pPr>
                  <w:r w:rsidRPr="00B23C3F">
                    <w:rPr>
                      <w:sz w:val="20"/>
                      <w:szCs w:val="20"/>
                    </w:rPr>
                    <w:t>ком-нат</w:t>
                  </w:r>
                </w:p>
              </w:tc>
              <w:tc>
                <w:tcPr>
                  <w:tcW w:w="143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B036F" w:rsidRDefault="004B036F" w:rsidP="00AF67BE">
                  <w:pPr>
                    <w:jc w:val="center"/>
                    <w:rPr>
                      <w:sz w:val="20"/>
                      <w:szCs w:val="20"/>
                    </w:rPr>
                  </w:pPr>
                  <w:r w:rsidRPr="00B23C3F">
                    <w:rPr>
                      <w:sz w:val="20"/>
                      <w:szCs w:val="20"/>
                    </w:rPr>
                    <w:t>Жилая площадь</w:t>
                  </w:r>
                  <w:r w:rsidR="00EE0A89">
                    <w:rPr>
                      <w:sz w:val="20"/>
                      <w:szCs w:val="20"/>
                    </w:rPr>
                    <w:t>,</w:t>
                  </w:r>
                </w:p>
                <w:p w:rsidR="004B036F" w:rsidRPr="00B23C3F" w:rsidRDefault="004B036F" w:rsidP="00EE0A89">
                  <w:pPr>
                    <w:jc w:val="center"/>
                    <w:rPr>
                      <w:sz w:val="20"/>
                      <w:szCs w:val="20"/>
                    </w:rPr>
                  </w:pPr>
                  <w:r w:rsidRPr="00B23C3F">
                    <w:rPr>
                      <w:sz w:val="20"/>
                      <w:szCs w:val="20"/>
                    </w:rPr>
                    <w:t>м2</w:t>
                  </w:r>
                </w:p>
              </w:tc>
              <w:tc>
                <w:tcPr>
                  <w:tcW w:w="161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0A89" w:rsidRDefault="004B036F" w:rsidP="00EE0A89">
                  <w:pPr>
                    <w:jc w:val="center"/>
                    <w:rPr>
                      <w:sz w:val="20"/>
                      <w:szCs w:val="20"/>
                    </w:rPr>
                  </w:pPr>
                  <w:r w:rsidRPr="00B23C3F">
                    <w:rPr>
                      <w:sz w:val="20"/>
                      <w:szCs w:val="20"/>
                    </w:rPr>
                    <w:t>Площадь,</w:t>
                  </w:r>
                </w:p>
                <w:p w:rsidR="004B036F" w:rsidRPr="00B23C3F" w:rsidRDefault="004B036F" w:rsidP="00EE0A89">
                  <w:pPr>
                    <w:jc w:val="center"/>
                    <w:rPr>
                      <w:sz w:val="20"/>
                      <w:szCs w:val="20"/>
                    </w:rPr>
                  </w:pPr>
                  <w:r w:rsidRPr="00B23C3F">
                    <w:rPr>
                      <w:sz w:val="20"/>
                      <w:szCs w:val="20"/>
                    </w:rPr>
                    <w:t>м2</w:t>
                  </w:r>
                </w:p>
              </w:tc>
              <w:tc>
                <w:tcPr>
                  <w:tcW w:w="161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B036F" w:rsidRPr="00B23C3F" w:rsidRDefault="004B036F" w:rsidP="004D0D4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Площадь лоджи</w:t>
                  </w:r>
                  <w:r w:rsidRPr="00B23C3F"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/балкона</w:t>
                  </w:r>
                  <w:r w:rsidRPr="00B23C3F">
                    <w:rPr>
                      <w:sz w:val="20"/>
                      <w:szCs w:val="20"/>
                    </w:rPr>
                    <w:t>м2</w:t>
                  </w:r>
                </w:p>
              </w:tc>
              <w:tc>
                <w:tcPr>
                  <w:tcW w:w="179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B036F" w:rsidRPr="00B23C3F" w:rsidRDefault="004B036F" w:rsidP="00AF67BE">
                  <w:pPr>
                    <w:jc w:val="center"/>
                    <w:rPr>
                      <w:sz w:val="20"/>
                      <w:szCs w:val="20"/>
                    </w:rPr>
                  </w:pPr>
                  <w:r w:rsidRPr="00B23C3F">
                    <w:rPr>
                      <w:sz w:val="20"/>
                      <w:szCs w:val="20"/>
                    </w:rPr>
                    <w:t>Общая площадь, м2</w:t>
                  </w:r>
                </w:p>
              </w:tc>
            </w:tr>
            <w:tr w:rsidR="004B036F" w:rsidRPr="00B23C3F" w:rsidTr="00AF67BE">
              <w:trPr>
                <w:trHeight w:val="315"/>
              </w:trPr>
              <w:tc>
                <w:tcPr>
                  <w:tcW w:w="13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4B036F" w:rsidRPr="00B23C3F" w:rsidRDefault="004B036F" w:rsidP="00AF67B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Pr="00B23C3F">
                    <w:rPr>
                      <w:sz w:val="20"/>
                      <w:szCs w:val="20"/>
                    </w:rPr>
                    <w:t xml:space="preserve"> ком-ная</w:t>
                  </w:r>
                </w:p>
              </w:tc>
              <w:tc>
                <w:tcPr>
                  <w:tcW w:w="143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B036F" w:rsidRPr="00B23C3F" w:rsidRDefault="004B036F" w:rsidP="00AF67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16.</w:t>
                  </w:r>
                  <w:r w:rsidR="00563937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1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B036F" w:rsidRPr="00B23C3F" w:rsidRDefault="004B036F" w:rsidP="004D0D4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563937">
                    <w:rPr>
                      <w:sz w:val="20"/>
                      <w:szCs w:val="20"/>
                    </w:rPr>
                    <w:t>5.0</w:t>
                  </w:r>
                </w:p>
              </w:tc>
              <w:tc>
                <w:tcPr>
                  <w:tcW w:w="161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B036F" w:rsidRPr="00B23C3F" w:rsidRDefault="004B036F" w:rsidP="00AF67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2.0</w:t>
                  </w:r>
                </w:p>
              </w:tc>
              <w:tc>
                <w:tcPr>
                  <w:tcW w:w="179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B036F" w:rsidRPr="00B23C3F" w:rsidRDefault="00563937" w:rsidP="00AF67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36.0</w:t>
                  </w:r>
                </w:p>
              </w:tc>
            </w:tr>
            <w:tr w:rsidR="004B036F" w:rsidRPr="00B23C3F" w:rsidTr="00AF67BE">
              <w:trPr>
                <w:trHeight w:val="315"/>
              </w:trPr>
              <w:tc>
                <w:tcPr>
                  <w:tcW w:w="13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4B036F" w:rsidRPr="00B23C3F" w:rsidRDefault="004B036F" w:rsidP="00AF67BE">
                  <w:pPr>
                    <w:rPr>
                      <w:sz w:val="20"/>
                      <w:szCs w:val="20"/>
                    </w:rPr>
                  </w:pPr>
                  <w:r w:rsidRPr="00B23C3F">
                    <w:rPr>
                      <w:sz w:val="20"/>
                      <w:szCs w:val="20"/>
                    </w:rPr>
                    <w:t>1 ком-ная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B036F" w:rsidRPr="00B23C3F" w:rsidRDefault="00563937" w:rsidP="00AF67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16.1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B036F" w:rsidRPr="00B23C3F" w:rsidRDefault="00563937" w:rsidP="00AF67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33.4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B036F" w:rsidRPr="00B23C3F" w:rsidRDefault="004B036F" w:rsidP="00AF67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2.0</w:t>
                  </w: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B036F" w:rsidRPr="00B23C3F" w:rsidRDefault="00563937" w:rsidP="00AF67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34.4</w:t>
                  </w:r>
                </w:p>
              </w:tc>
            </w:tr>
            <w:tr w:rsidR="004B036F" w:rsidRPr="00B23C3F" w:rsidTr="00AF67BE">
              <w:trPr>
                <w:trHeight w:val="315"/>
              </w:trPr>
              <w:tc>
                <w:tcPr>
                  <w:tcW w:w="13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4B036F" w:rsidRPr="00B23C3F" w:rsidRDefault="004B036F" w:rsidP="00AF67BE">
                  <w:pPr>
                    <w:rPr>
                      <w:sz w:val="20"/>
                      <w:szCs w:val="20"/>
                    </w:rPr>
                  </w:pPr>
                  <w:r w:rsidRPr="00B23C3F">
                    <w:rPr>
                      <w:sz w:val="20"/>
                      <w:szCs w:val="20"/>
                    </w:rPr>
                    <w:t>1 ком-ная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B036F" w:rsidRPr="00B23C3F" w:rsidRDefault="00563937" w:rsidP="00AF67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16.3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B036F" w:rsidRPr="00B23C3F" w:rsidRDefault="004B036F" w:rsidP="00AF67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35.</w:t>
                  </w:r>
                  <w:r w:rsidR="00563937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B036F" w:rsidRPr="00B23C3F" w:rsidRDefault="004B036F" w:rsidP="00AF67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2.0</w:t>
                  </w: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B036F" w:rsidRPr="00B23C3F" w:rsidRDefault="004B036F" w:rsidP="00AF67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35.6</w:t>
                  </w:r>
                </w:p>
              </w:tc>
            </w:tr>
            <w:tr w:rsidR="004B036F" w:rsidRPr="00B23C3F" w:rsidTr="00AF67BE">
              <w:trPr>
                <w:trHeight w:val="315"/>
              </w:trPr>
              <w:tc>
                <w:tcPr>
                  <w:tcW w:w="13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4B036F" w:rsidRPr="00B23C3F" w:rsidRDefault="004B036F" w:rsidP="00AF67BE">
                  <w:pPr>
                    <w:rPr>
                      <w:sz w:val="20"/>
                      <w:szCs w:val="20"/>
                    </w:rPr>
                  </w:pPr>
                  <w:r w:rsidRPr="00B23C3F">
                    <w:rPr>
                      <w:sz w:val="20"/>
                      <w:szCs w:val="20"/>
                    </w:rPr>
                    <w:t>1 ком-ная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B036F" w:rsidRPr="00B23C3F" w:rsidRDefault="004B036F" w:rsidP="0006738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563937">
                    <w:rPr>
                      <w:sz w:val="20"/>
                      <w:szCs w:val="20"/>
                    </w:rPr>
                    <w:t>4.8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B036F" w:rsidRPr="00B23C3F" w:rsidRDefault="00563937" w:rsidP="00AF67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27.7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B036F" w:rsidRPr="00B23C3F" w:rsidRDefault="00563937" w:rsidP="0056393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B036F" w:rsidRPr="00B23C3F" w:rsidRDefault="00563937" w:rsidP="00AF67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27.7</w:t>
                  </w:r>
                </w:p>
              </w:tc>
            </w:tr>
            <w:tr w:rsidR="00563937" w:rsidRPr="00B23C3F" w:rsidTr="00AF67BE">
              <w:trPr>
                <w:trHeight w:val="315"/>
              </w:trPr>
              <w:tc>
                <w:tcPr>
                  <w:tcW w:w="13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563937" w:rsidRPr="00B23C3F" w:rsidRDefault="00563937" w:rsidP="00AF67B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Pr="00B23C3F">
                    <w:rPr>
                      <w:sz w:val="20"/>
                      <w:szCs w:val="20"/>
                    </w:rPr>
                    <w:t xml:space="preserve"> ком-ная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63937" w:rsidRPr="00B23C3F" w:rsidRDefault="00563937" w:rsidP="0013290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14.8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63937" w:rsidRPr="00B23C3F" w:rsidRDefault="00563937" w:rsidP="0013290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27.7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63937" w:rsidRPr="00B23C3F" w:rsidRDefault="00563937" w:rsidP="0013290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2.0</w:t>
                  </w: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63937" w:rsidRPr="00B23C3F" w:rsidRDefault="00563937" w:rsidP="0013290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="007C276A">
                    <w:rPr>
                      <w:sz w:val="20"/>
                      <w:szCs w:val="20"/>
                    </w:rPr>
                    <w:t>8.3</w:t>
                  </w:r>
                </w:p>
              </w:tc>
            </w:tr>
            <w:tr w:rsidR="007C276A" w:rsidRPr="00B23C3F" w:rsidTr="00AF67BE">
              <w:trPr>
                <w:trHeight w:val="315"/>
              </w:trPr>
              <w:tc>
                <w:tcPr>
                  <w:tcW w:w="13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7C276A" w:rsidRDefault="007C276A" w:rsidP="00AF67B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ком-ная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C276A" w:rsidRDefault="007C276A" w:rsidP="0013290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16.3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C276A" w:rsidRDefault="007C276A" w:rsidP="0013290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35.0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C276A" w:rsidRDefault="007C276A" w:rsidP="0013290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4.0</w:t>
                  </w: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C276A" w:rsidRDefault="007C276A" w:rsidP="0013290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36.2</w:t>
                  </w:r>
                </w:p>
              </w:tc>
            </w:tr>
            <w:tr w:rsidR="007C276A" w:rsidRPr="00B23C3F" w:rsidTr="00AF67BE">
              <w:trPr>
                <w:trHeight w:val="315"/>
              </w:trPr>
              <w:tc>
                <w:tcPr>
                  <w:tcW w:w="13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7C276A" w:rsidRPr="00B23C3F" w:rsidRDefault="007C276A" w:rsidP="00AF67B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Pr="00B23C3F">
                    <w:rPr>
                      <w:sz w:val="20"/>
                      <w:szCs w:val="20"/>
                    </w:rPr>
                    <w:t xml:space="preserve"> ком-ная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C276A" w:rsidRPr="00B23C3F" w:rsidRDefault="007C276A" w:rsidP="0013290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27.1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C276A" w:rsidRPr="00B23C3F" w:rsidRDefault="007C276A" w:rsidP="0013290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53.1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C276A" w:rsidRPr="00B23C3F" w:rsidRDefault="007C276A" w:rsidP="0013290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2.0</w:t>
                  </w: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C276A" w:rsidRPr="00B23C3F" w:rsidRDefault="007C276A" w:rsidP="0013290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53.7</w:t>
                  </w:r>
                </w:p>
              </w:tc>
            </w:tr>
            <w:tr w:rsidR="004B036F" w:rsidRPr="00B23C3F" w:rsidTr="00AF67BE">
              <w:trPr>
                <w:trHeight w:val="315"/>
              </w:trPr>
              <w:tc>
                <w:tcPr>
                  <w:tcW w:w="13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4B036F" w:rsidRPr="00B23C3F" w:rsidRDefault="004B036F" w:rsidP="00AF67B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Pr="00B23C3F">
                    <w:rPr>
                      <w:sz w:val="20"/>
                      <w:szCs w:val="20"/>
                    </w:rPr>
                    <w:t xml:space="preserve"> ком-ная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B036F" w:rsidRPr="00B23C3F" w:rsidRDefault="004B036F" w:rsidP="00AF67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28.0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B036F" w:rsidRPr="00B23C3F" w:rsidRDefault="004B036F" w:rsidP="00AF67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53.1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B036F" w:rsidRPr="00B23C3F" w:rsidRDefault="004B036F" w:rsidP="00AF67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2.0</w:t>
                  </w: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B036F" w:rsidRPr="00B23C3F" w:rsidRDefault="004B036F" w:rsidP="00AF67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53.7</w:t>
                  </w:r>
                </w:p>
              </w:tc>
            </w:tr>
            <w:tr w:rsidR="004B036F" w:rsidRPr="00B23C3F" w:rsidTr="00AF67BE">
              <w:trPr>
                <w:trHeight w:val="315"/>
              </w:trPr>
              <w:tc>
                <w:tcPr>
                  <w:tcW w:w="13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B036F" w:rsidRPr="00B23C3F" w:rsidRDefault="004B036F" w:rsidP="00AF67B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Pr="00B23C3F">
                    <w:rPr>
                      <w:sz w:val="20"/>
                      <w:szCs w:val="20"/>
                    </w:rPr>
                    <w:t xml:space="preserve"> ком-ная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B036F" w:rsidRPr="00B23C3F" w:rsidRDefault="0031663E" w:rsidP="00AF67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29.</w:t>
                  </w:r>
                  <w:r w:rsidR="007C276A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B036F" w:rsidRPr="00B23C3F" w:rsidRDefault="004B036F" w:rsidP="00AF67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53.</w:t>
                  </w:r>
                  <w:r w:rsidR="007C276A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B036F" w:rsidRPr="00B23C3F" w:rsidRDefault="004B036F" w:rsidP="00AF67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2.0</w:t>
                  </w: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B036F" w:rsidRPr="00B23C3F" w:rsidRDefault="004B036F" w:rsidP="00AF67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  <w:r w:rsidR="007C276A">
                    <w:rPr>
                      <w:sz w:val="20"/>
                      <w:szCs w:val="20"/>
                    </w:rPr>
                    <w:t>3.9</w:t>
                  </w:r>
                </w:p>
              </w:tc>
            </w:tr>
            <w:tr w:rsidR="0031663E" w:rsidRPr="00B23C3F" w:rsidTr="00AF67BE">
              <w:trPr>
                <w:trHeight w:val="315"/>
              </w:trPr>
              <w:tc>
                <w:tcPr>
                  <w:tcW w:w="13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1663E" w:rsidRDefault="0031663E" w:rsidP="00AF67B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ком-ная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1663E" w:rsidRDefault="0031663E" w:rsidP="00AF67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31.3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1663E" w:rsidRDefault="0031663E" w:rsidP="00AF67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49.2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1663E" w:rsidRDefault="0031663E" w:rsidP="00AF67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2.0</w:t>
                  </w: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1663E" w:rsidRDefault="0031663E" w:rsidP="00AF67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49.8</w:t>
                  </w:r>
                </w:p>
              </w:tc>
            </w:tr>
            <w:tr w:rsidR="004B036F" w:rsidRPr="00B23C3F" w:rsidTr="00AF67BE">
              <w:trPr>
                <w:trHeight w:val="315"/>
              </w:trPr>
              <w:tc>
                <w:tcPr>
                  <w:tcW w:w="1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B036F" w:rsidRPr="00B23C3F" w:rsidRDefault="0031663E" w:rsidP="00AF67B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 </w:t>
                  </w:r>
                  <w:r w:rsidR="004B036F" w:rsidRPr="00B23C3F">
                    <w:rPr>
                      <w:sz w:val="20"/>
                      <w:szCs w:val="20"/>
                    </w:rPr>
                    <w:t xml:space="preserve"> ком-ная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B036F" w:rsidRPr="00B23C3F" w:rsidRDefault="0031663E" w:rsidP="00AF67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</w:t>
                  </w:r>
                  <w:r w:rsidR="004B036F">
                    <w:rPr>
                      <w:sz w:val="20"/>
                      <w:szCs w:val="20"/>
                    </w:rPr>
                    <w:t>.1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B036F" w:rsidRPr="00B23C3F" w:rsidRDefault="0031663E" w:rsidP="00AF67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54.0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B036F" w:rsidRPr="00B23C3F" w:rsidRDefault="0031663E" w:rsidP="00AF67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2.0</w:t>
                  </w:r>
                </w:p>
              </w:tc>
              <w:tc>
                <w:tcPr>
                  <w:tcW w:w="17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B036F" w:rsidRPr="00B23C3F" w:rsidRDefault="0031663E" w:rsidP="00AF67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54.8</w:t>
                  </w:r>
                </w:p>
              </w:tc>
            </w:tr>
            <w:tr w:rsidR="004B036F" w:rsidRPr="00B23C3F" w:rsidTr="00AF67BE">
              <w:trPr>
                <w:trHeight w:val="315"/>
              </w:trPr>
              <w:tc>
                <w:tcPr>
                  <w:tcW w:w="1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B036F" w:rsidRPr="00B23C3F" w:rsidRDefault="004B036F" w:rsidP="001462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Pr="00B23C3F">
                    <w:rPr>
                      <w:sz w:val="20"/>
                      <w:szCs w:val="20"/>
                    </w:rPr>
                    <w:t xml:space="preserve"> ком-ная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B036F" w:rsidRPr="00B23C3F" w:rsidRDefault="0031663E" w:rsidP="0006738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43.8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B036F" w:rsidRPr="00B23C3F" w:rsidRDefault="004B036F" w:rsidP="0006738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63</w:t>
                  </w:r>
                  <w:r w:rsidR="0031663E">
                    <w:rPr>
                      <w:sz w:val="20"/>
                      <w:szCs w:val="20"/>
                    </w:rPr>
                    <w:t>.1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B036F" w:rsidRPr="00B23C3F" w:rsidRDefault="0031663E" w:rsidP="0014624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2.0</w:t>
                  </w:r>
                </w:p>
              </w:tc>
              <w:tc>
                <w:tcPr>
                  <w:tcW w:w="17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B036F" w:rsidRPr="00B23C3F" w:rsidRDefault="0031663E" w:rsidP="0014624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63</w:t>
                  </w:r>
                  <w:r w:rsidR="004B036F">
                    <w:rPr>
                      <w:sz w:val="20"/>
                      <w:szCs w:val="20"/>
                    </w:rPr>
                    <w:t>.7</w:t>
                  </w:r>
                </w:p>
              </w:tc>
            </w:tr>
          </w:tbl>
          <w:p w:rsidR="004E20B6" w:rsidRPr="00636FD0" w:rsidRDefault="004E20B6" w:rsidP="00F12015">
            <w:pPr>
              <w:pStyle w:val="11"/>
              <w:spacing w:after="0"/>
              <w:ind w:left="0" w:right="-143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036F" w:rsidRPr="00636FD0" w:rsidRDefault="004B036F" w:rsidP="00F12015">
            <w:pPr>
              <w:pStyle w:val="11"/>
              <w:spacing w:after="0"/>
              <w:ind w:left="0" w:right="-14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36FD0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    Проектируемое жилое здание относится к типу секционных. По условиям ориентации  по сторонам света и обеспечения инсоляции здание относится к зданиям с широтной ориентацией</w:t>
            </w:r>
          </w:p>
          <w:p w:rsidR="004B036F" w:rsidRPr="00636FD0" w:rsidRDefault="004B036F" w:rsidP="00DB3F5D">
            <w:pPr>
              <w:tabs>
                <w:tab w:val="left" w:pos="10152"/>
              </w:tabs>
              <w:suppressAutoHyphens/>
              <w:ind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EE0A89">
              <w:rPr>
                <w:sz w:val="20"/>
                <w:szCs w:val="20"/>
              </w:rPr>
              <w:t xml:space="preserve">Здание состоит из </w:t>
            </w:r>
            <w:r w:rsidR="00936A13" w:rsidRPr="00EE0A89">
              <w:rPr>
                <w:sz w:val="20"/>
                <w:szCs w:val="20"/>
              </w:rPr>
              <w:t>двух</w:t>
            </w:r>
            <w:r w:rsidRPr="00EE0A89">
              <w:rPr>
                <w:sz w:val="20"/>
                <w:szCs w:val="20"/>
              </w:rPr>
              <w:t xml:space="preserve"> жилых блок-секции со встроенно-пристроенными  помещениями общественного назначения. В блок-</w:t>
            </w:r>
            <w:r w:rsidR="00936A13" w:rsidRPr="00EE0A89">
              <w:rPr>
                <w:sz w:val="20"/>
                <w:szCs w:val="20"/>
              </w:rPr>
              <w:t xml:space="preserve">секции </w:t>
            </w:r>
            <w:r w:rsidR="00CE6B22" w:rsidRPr="00EE0A89">
              <w:rPr>
                <w:sz w:val="20"/>
                <w:szCs w:val="20"/>
              </w:rPr>
              <w:t>№</w:t>
            </w:r>
            <w:r w:rsidR="00936A13" w:rsidRPr="00EE0A89">
              <w:rPr>
                <w:sz w:val="20"/>
                <w:szCs w:val="20"/>
              </w:rPr>
              <w:t>1 (оси «1 – 2</w:t>
            </w:r>
            <w:r w:rsidRPr="00EE0A89">
              <w:rPr>
                <w:sz w:val="20"/>
                <w:szCs w:val="20"/>
              </w:rPr>
              <w:t xml:space="preserve">») </w:t>
            </w:r>
            <w:r w:rsidR="00CE6B22" w:rsidRPr="00EE0A89">
              <w:rPr>
                <w:sz w:val="20"/>
                <w:szCs w:val="20"/>
              </w:rPr>
              <w:t xml:space="preserve">встроено </w:t>
            </w:r>
            <w:r w:rsidRPr="00EE0A89">
              <w:rPr>
                <w:sz w:val="20"/>
                <w:szCs w:val="20"/>
              </w:rPr>
              <w:t xml:space="preserve">помещения общественного  назначения   расположенные </w:t>
            </w:r>
            <w:r w:rsidR="004E20B6" w:rsidRPr="00EE0A89">
              <w:rPr>
                <w:sz w:val="20"/>
                <w:szCs w:val="20"/>
              </w:rPr>
              <w:t xml:space="preserve">в цокольном </w:t>
            </w:r>
            <w:r w:rsidRPr="00EE0A89">
              <w:rPr>
                <w:sz w:val="20"/>
                <w:szCs w:val="20"/>
              </w:rPr>
              <w:t xml:space="preserve"> этаже. В блок-секциях </w:t>
            </w:r>
            <w:r w:rsidR="00CE6B22" w:rsidRPr="00EE0A89">
              <w:rPr>
                <w:sz w:val="20"/>
                <w:szCs w:val="20"/>
              </w:rPr>
              <w:t>№2</w:t>
            </w:r>
            <w:r w:rsidRPr="00EE0A89">
              <w:rPr>
                <w:sz w:val="20"/>
                <w:szCs w:val="20"/>
              </w:rPr>
              <w:t xml:space="preserve"> (оси «</w:t>
            </w:r>
            <w:r w:rsidR="004E20B6" w:rsidRPr="00EE0A89">
              <w:rPr>
                <w:sz w:val="20"/>
                <w:szCs w:val="20"/>
              </w:rPr>
              <w:t>3-4</w:t>
            </w:r>
            <w:r w:rsidRPr="00EE0A89">
              <w:rPr>
                <w:sz w:val="20"/>
                <w:szCs w:val="20"/>
              </w:rPr>
              <w:t>»)  встроенные  помещения общественного назначения расположены в цокольном этаже.  Встроенные помещения изолированы от жилой части  и имеют самостоятельные выходы на прилегающую территорию. Секции запроектированы с холодным чердаком, скатной крышей и техническим подпольем.</w:t>
            </w:r>
            <w:r w:rsidRPr="00636FD0">
              <w:rPr>
                <w:sz w:val="20"/>
                <w:szCs w:val="20"/>
              </w:rPr>
              <w:t xml:space="preserve"> </w:t>
            </w:r>
          </w:p>
          <w:p w:rsidR="004B036F" w:rsidRPr="00636FD0" w:rsidRDefault="004B036F" w:rsidP="00F05B48">
            <w:pPr>
              <w:pStyle w:val="a5"/>
              <w:suppressAutoHyphens/>
              <w:ind w:right="170"/>
              <w:jc w:val="both"/>
            </w:pPr>
            <w:r w:rsidRPr="00636FD0">
              <w:t>Техническое подполье предназначено для прокладки инженерных сетей и размещения помещений инженерного назначения.</w:t>
            </w:r>
          </w:p>
          <w:p w:rsidR="004B036F" w:rsidRDefault="004B036F" w:rsidP="00F05B48">
            <w:pPr>
              <w:pStyle w:val="a5"/>
              <w:suppressAutoHyphens/>
              <w:ind w:right="170"/>
              <w:jc w:val="both"/>
            </w:pPr>
            <w:r w:rsidRPr="00636FD0">
              <w:t xml:space="preserve">Квартиры каждой секции имеют непосредственный выход на одну лестничную клетку. </w:t>
            </w:r>
          </w:p>
          <w:p w:rsidR="004B036F" w:rsidRPr="00636FD0" w:rsidRDefault="004B036F" w:rsidP="00F05B48">
            <w:pPr>
              <w:pStyle w:val="a5"/>
              <w:suppressAutoHyphens/>
              <w:ind w:right="170"/>
              <w:jc w:val="both"/>
            </w:pPr>
          </w:p>
          <w:p w:rsidR="004B036F" w:rsidRPr="00636FD0" w:rsidRDefault="004B036F" w:rsidP="00F05B48">
            <w:pPr>
              <w:pStyle w:val="a5"/>
              <w:suppressAutoHyphens/>
              <w:ind w:right="170"/>
              <w:jc w:val="both"/>
              <w:rPr>
                <w:b/>
              </w:rPr>
            </w:pPr>
            <w:r w:rsidRPr="00636FD0">
              <w:rPr>
                <w:b/>
              </w:rPr>
              <w:t>В здании предусмотрены следующие инженерные системы:</w:t>
            </w:r>
          </w:p>
          <w:p w:rsidR="004B036F" w:rsidRPr="00636FD0" w:rsidRDefault="004B036F" w:rsidP="00F05B48">
            <w:pPr>
              <w:pStyle w:val="a5"/>
              <w:suppressAutoHyphens/>
              <w:ind w:right="170"/>
              <w:jc w:val="both"/>
              <w:rPr>
                <w:b/>
              </w:rPr>
            </w:pPr>
          </w:p>
          <w:p w:rsidR="004B036F" w:rsidRPr="00636FD0" w:rsidRDefault="004B036F" w:rsidP="00F05B48">
            <w:pPr>
              <w:pStyle w:val="a5"/>
              <w:suppressAutoHyphens/>
              <w:ind w:right="170"/>
              <w:jc w:val="both"/>
            </w:pPr>
            <w:r w:rsidRPr="00636FD0">
              <w:t>1. Хозяйственно-питьевое и противопожарное  водоснабжение (централизованное).</w:t>
            </w:r>
          </w:p>
          <w:p w:rsidR="004B036F" w:rsidRPr="00636FD0" w:rsidRDefault="004B036F" w:rsidP="00F05B48">
            <w:pPr>
              <w:pStyle w:val="a5"/>
              <w:suppressAutoHyphens/>
              <w:ind w:right="170"/>
              <w:jc w:val="both"/>
            </w:pPr>
            <w:r w:rsidRPr="00636FD0">
              <w:t xml:space="preserve">2. Горячее водоснабжение (местное, в жилых и </w:t>
            </w:r>
            <w:r>
              <w:t>общественных</w:t>
            </w:r>
            <w:r w:rsidRPr="00636FD0">
              <w:t xml:space="preserve"> помещениях от настенных газовых двухконтурных котлов с закрытой камерой сгорания, в санузлах административных помещений от электрических водонагревателей).</w:t>
            </w:r>
          </w:p>
          <w:p w:rsidR="004B036F" w:rsidRPr="00636FD0" w:rsidRDefault="004B036F" w:rsidP="00F05B48">
            <w:pPr>
              <w:pStyle w:val="a5"/>
              <w:suppressAutoHyphens/>
              <w:ind w:right="170"/>
              <w:jc w:val="both"/>
            </w:pPr>
            <w:r w:rsidRPr="00636FD0">
              <w:t>3. Канализация (централизованная, санитарно-бытовая)</w:t>
            </w:r>
          </w:p>
          <w:p w:rsidR="004B036F" w:rsidRPr="00636FD0" w:rsidRDefault="004B036F" w:rsidP="00F05B48">
            <w:pPr>
              <w:pStyle w:val="a5"/>
              <w:suppressAutoHyphens/>
              <w:ind w:right="170"/>
              <w:jc w:val="both"/>
            </w:pPr>
            <w:r w:rsidRPr="00636FD0">
              <w:t>4. Отопление</w:t>
            </w:r>
            <w:r>
              <w:t xml:space="preserve"> жилых помещений - </w:t>
            </w:r>
            <w:r w:rsidRPr="00636FD0">
              <w:t xml:space="preserve">местное, от индивидуальных настенных газовых </w:t>
            </w:r>
            <w:bookmarkStart w:id="0" w:name="_GoBack"/>
            <w:bookmarkEnd w:id="0"/>
            <w:r w:rsidRPr="00636FD0">
              <w:t>кот</w:t>
            </w:r>
            <w:r>
              <w:t>лов с закрытой камерой сгорания. Отопление встроено-пристроенных помещений – от настенных газовых двухконтурных котлов с закрытой камерой сгорания, расположенных в отдельном помещении – газогенераторной.</w:t>
            </w:r>
          </w:p>
          <w:p w:rsidR="004B036F" w:rsidRPr="00636FD0" w:rsidRDefault="004B036F" w:rsidP="00F05B48">
            <w:pPr>
              <w:pStyle w:val="a5"/>
              <w:suppressAutoHyphens/>
              <w:ind w:right="170"/>
              <w:jc w:val="both"/>
            </w:pPr>
            <w:r w:rsidRPr="00636FD0">
              <w:t>5. Вентиляция (естественная – в жилых и административных помещениях, механическая – в помещениях торгового назначения).</w:t>
            </w:r>
          </w:p>
          <w:p w:rsidR="004B036F" w:rsidRDefault="004B036F" w:rsidP="00F05B48">
            <w:pPr>
              <w:pStyle w:val="a5"/>
              <w:suppressAutoHyphens/>
              <w:ind w:right="170"/>
              <w:jc w:val="both"/>
            </w:pPr>
            <w:r w:rsidRPr="00636FD0">
              <w:t>6. Система газоснабжения</w:t>
            </w:r>
            <w:r>
              <w:t xml:space="preserve"> – для </w:t>
            </w:r>
            <w:r w:rsidRPr="00636FD0">
              <w:t xml:space="preserve"> газоиспользующего оборудования (газовые плиты для пищеприготовления, настенные газовые котлы с закрытой камерой сгорания мощностью 25 кВт</w:t>
            </w:r>
            <w:r>
              <w:t xml:space="preserve"> для отопления и ГВС.</w:t>
            </w:r>
          </w:p>
          <w:p w:rsidR="004B036F" w:rsidRPr="00636FD0" w:rsidRDefault="004B036F" w:rsidP="00F05B48">
            <w:pPr>
              <w:pStyle w:val="a5"/>
              <w:suppressAutoHyphens/>
              <w:ind w:right="170"/>
              <w:jc w:val="both"/>
            </w:pPr>
            <w:r w:rsidRPr="00636FD0">
              <w:lastRenderedPageBreak/>
              <w:t>Источник газоснабжения - существующий газопровод низкого давления.</w:t>
            </w:r>
          </w:p>
          <w:p w:rsidR="004B036F" w:rsidRPr="00636FD0" w:rsidRDefault="004B036F" w:rsidP="00F05B48">
            <w:pPr>
              <w:pStyle w:val="a5"/>
              <w:suppressAutoHyphens/>
              <w:ind w:right="170"/>
              <w:jc w:val="both"/>
            </w:pPr>
            <w:r w:rsidRPr="00636FD0">
              <w:t>7. Система электроснабжения.</w:t>
            </w:r>
          </w:p>
          <w:p w:rsidR="004B036F" w:rsidRPr="00636FD0" w:rsidRDefault="004B036F" w:rsidP="00F05B48">
            <w:pPr>
              <w:pStyle w:val="a5"/>
              <w:suppressAutoHyphens/>
              <w:ind w:right="170"/>
              <w:jc w:val="both"/>
            </w:pPr>
            <w:r w:rsidRPr="00636FD0">
              <w:t>8. В здании предусмотрена возможность  устройства сетей кабельного телевидения, интернета и линий телефонной связи.</w:t>
            </w:r>
          </w:p>
          <w:p w:rsidR="004B036F" w:rsidRPr="00636FD0" w:rsidRDefault="004B036F" w:rsidP="00F05B48">
            <w:pPr>
              <w:pStyle w:val="a5"/>
              <w:suppressAutoHyphens/>
              <w:ind w:right="170"/>
              <w:jc w:val="both"/>
            </w:pPr>
            <w:r w:rsidRPr="00636FD0">
              <w:t xml:space="preserve">9. Защита от наружного </w:t>
            </w:r>
            <w:r>
              <w:t xml:space="preserve"> </w:t>
            </w:r>
            <w:r w:rsidRPr="00636FD0">
              <w:t xml:space="preserve"> шума обеспечивает</w:t>
            </w:r>
            <w:r>
              <w:t xml:space="preserve">ся окнами с </w:t>
            </w:r>
            <w:r w:rsidRPr="00636FD0">
              <w:t xml:space="preserve"> тройным остеклением. </w:t>
            </w:r>
          </w:p>
          <w:p w:rsidR="004B036F" w:rsidRPr="00636FD0" w:rsidRDefault="004B036F" w:rsidP="00E25F2A">
            <w:pPr>
              <w:pStyle w:val="a5"/>
              <w:jc w:val="both"/>
              <w:rPr>
                <w:b/>
              </w:rPr>
            </w:pPr>
            <w:r w:rsidRPr="00636FD0">
              <w:rPr>
                <w:b/>
              </w:rPr>
              <w:t>Описание строительных конструкций здания:</w:t>
            </w:r>
          </w:p>
          <w:p w:rsidR="004B036F" w:rsidRPr="00636FD0" w:rsidRDefault="004B036F" w:rsidP="00E25F2A">
            <w:pPr>
              <w:pStyle w:val="a5"/>
              <w:jc w:val="both"/>
            </w:pPr>
            <w:r w:rsidRPr="00636FD0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643CEB">
              <w:t>Ф</w:t>
            </w:r>
            <w:r w:rsidRPr="00636FD0">
              <w:t xml:space="preserve">ундамент состоит из </w:t>
            </w:r>
            <w:r>
              <w:t xml:space="preserve"> </w:t>
            </w:r>
            <w:r w:rsidRPr="00636FD0">
              <w:t xml:space="preserve"> ж.б. свай</w:t>
            </w:r>
            <w:r>
              <w:t xml:space="preserve">, </w:t>
            </w:r>
            <w:r w:rsidRPr="00636FD0">
              <w:t xml:space="preserve"> объединённых в единую конструкцию монолитным ж.б. ростверком. </w:t>
            </w:r>
          </w:p>
          <w:p w:rsidR="004B036F" w:rsidRPr="00636FD0" w:rsidRDefault="004B036F" w:rsidP="00E25F2A">
            <w:pPr>
              <w:pStyle w:val="a5"/>
              <w:jc w:val="both"/>
            </w:pPr>
            <w:r w:rsidRPr="00636FD0">
              <w:t>2. Наружные стены выше 0.00 – многослойная кладка толщиной 660 мм (внутренний  слой кладки толщ. 380мм  - силикатный кирпич, утеплитель толщиной 150 мм - минераловатные плиты, наружный  слой  кладки (облицовка) толщ. 120 мм –   лицевой кирпич).</w:t>
            </w:r>
          </w:p>
          <w:p w:rsidR="004B036F" w:rsidRPr="00636FD0" w:rsidRDefault="004B036F" w:rsidP="00E25F2A">
            <w:pPr>
              <w:pStyle w:val="a5"/>
              <w:jc w:val="both"/>
            </w:pPr>
            <w:r w:rsidRPr="00636FD0">
              <w:t>3. Внутренние стены выше 0.00 – кладка из силикатного кирпича толщиной 380 мм</w:t>
            </w:r>
          </w:p>
          <w:p w:rsidR="004B036F" w:rsidRPr="00636FD0" w:rsidRDefault="004B036F" w:rsidP="00E25F2A">
            <w:pPr>
              <w:pStyle w:val="a5"/>
              <w:jc w:val="both"/>
            </w:pPr>
            <w:r w:rsidRPr="00636FD0">
              <w:t>4. Наружные стены ниже 0.00. Толщина стен 570 и 620мм. Состав конструкции стены: внутренний слой толщ. 400мм – бетонные блоки, утеплитель толщиной 50 и 100 мм – экструдированный пенополистирол, наружный слой (облицовка) толщиной 120 мм –  бетонные камни.</w:t>
            </w:r>
          </w:p>
          <w:p w:rsidR="004B036F" w:rsidRPr="00636FD0" w:rsidRDefault="004B036F" w:rsidP="00E25F2A">
            <w:pPr>
              <w:pStyle w:val="a5"/>
              <w:jc w:val="both"/>
            </w:pPr>
            <w:r w:rsidRPr="00636FD0">
              <w:t>5. Внутренние стены ниже 0.00 из бетонных блоков. Толщина стен 400 мм.</w:t>
            </w:r>
          </w:p>
          <w:p w:rsidR="004B036F" w:rsidRPr="00636FD0" w:rsidRDefault="004B036F" w:rsidP="00E25F2A">
            <w:pPr>
              <w:pStyle w:val="a5"/>
              <w:jc w:val="both"/>
            </w:pPr>
            <w:r w:rsidRPr="00636FD0">
              <w:t>6. Плиты перекрытия и покрытия – сборные железобетонные  толщиной 220 мм.</w:t>
            </w:r>
          </w:p>
          <w:p w:rsidR="004B036F" w:rsidRPr="00636FD0" w:rsidRDefault="004B036F" w:rsidP="00E25F2A">
            <w:pPr>
              <w:pStyle w:val="a5"/>
              <w:jc w:val="both"/>
            </w:pPr>
            <w:r w:rsidRPr="00636FD0">
              <w:t>7. Перемычки – сборные железобетонные.</w:t>
            </w:r>
          </w:p>
          <w:p w:rsidR="004B036F" w:rsidRPr="00636FD0" w:rsidRDefault="004B036F" w:rsidP="00E25F2A">
            <w:pPr>
              <w:pStyle w:val="a5"/>
              <w:jc w:val="both"/>
            </w:pPr>
            <w:r w:rsidRPr="00636FD0">
              <w:t>8. Лестницы из сборных железобетонных маршей и площадок.</w:t>
            </w:r>
          </w:p>
          <w:p w:rsidR="004B036F" w:rsidRPr="00636FD0" w:rsidRDefault="004B036F" w:rsidP="00E25F2A">
            <w:pPr>
              <w:pStyle w:val="a5"/>
              <w:jc w:val="both"/>
            </w:pPr>
            <w:r w:rsidRPr="00636FD0">
              <w:t>9. Балконы – сборные железобетонные плиты.</w:t>
            </w:r>
          </w:p>
          <w:p w:rsidR="004B036F" w:rsidRPr="00636FD0" w:rsidRDefault="004B036F" w:rsidP="00E25F2A">
            <w:pPr>
              <w:pStyle w:val="a5"/>
              <w:jc w:val="both"/>
            </w:pPr>
            <w:r w:rsidRPr="00636FD0">
              <w:t>10. Крыша  скатная, деревянная, с чердаком.</w:t>
            </w:r>
          </w:p>
          <w:p w:rsidR="004B036F" w:rsidRPr="00636FD0" w:rsidRDefault="004B036F" w:rsidP="00E25F2A">
            <w:pPr>
              <w:pStyle w:val="a5"/>
              <w:jc w:val="both"/>
            </w:pPr>
            <w:r w:rsidRPr="00636FD0">
              <w:t xml:space="preserve">12. Перегородки: межквартирные  толщиной 250 мм – </w:t>
            </w:r>
            <w:r>
              <w:t>двойная перегородка</w:t>
            </w:r>
            <w:r w:rsidRPr="00636FD0">
              <w:t>, межкомнатные толщиной 100 мм – из ГВЛ на металлическом каркасе, перегородки в санузлах толщиной 100 мм – из ГВЛВ на металлическом каркасе.</w:t>
            </w:r>
          </w:p>
          <w:p w:rsidR="004B036F" w:rsidRPr="00636FD0" w:rsidRDefault="004B036F" w:rsidP="009E3C12">
            <w:pPr>
              <w:rPr>
                <w:b/>
                <w:sz w:val="20"/>
                <w:szCs w:val="20"/>
              </w:rPr>
            </w:pPr>
            <w:r w:rsidRPr="00636FD0">
              <w:rPr>
                <w:b/>
                <w:sz w:val="20"/>
                <w:szCs w:val="20"/>
              </w:rPr>
              <w:t>3. Отделка помещений.</w:t>
            </w:r>
          </w:p>
          <w:p w:rsidR="004B036F" w:rsidRPr="00636FD0" w:rsidRDefault="004B036F" w:rsidP="009E3C12">
            <w:pPr>
              <w:rPr>
                <w:sz w:val="20"/>
                <w:szCs w:val="20"/>
              </w:rPr>
            </w:pPr>
            <w:r w:rsidRPr="00636FD0">
              <w:rPr>
                <w:b/>
                <w:sz w:val="20"/>
                <w:szCs w:val="20"/>
              </w:rPr>
              <w:t>Квартиры:</w:t>
            </w:r>
            <w:r w:rsidRPr="00636FD0">
              <w:rPr>
                <w:sz w:val="20"/>
                <w:szCs w:val="20"/>
              </w:rPr>
              <w:t xml:space="preserve"> стены – штукатурка, потолки – нет, в полах квартир расположенных над общественными помещениями  выполнить теплоизоляцию из экструдированного пенополистирола и  стяжку из ц.-п. раствора М200,</w:t>
            </w:r>
            <w:r>
              <w:rPr>
                <w:sz w:val="20"/>
                <w:szCs w:val="20"/>
              </w:rPr>
              <w:t xml:space="preserve"> полы на остальных этажах – нет.</w:t>
            </w:r>
            <w:r w:rsidRPr="00636FD0">
              <w:rPr>
                <w:sz w:val="20"/>
                <w:szCs w:val="20"/>
              </w:rPr>
              <w:t xml:space="preserve"> </w:t>
            </w:r>
            <w:r w:rsidRPr="00636FD0">
              <w:rPr>
                <w:b/>
                <w:sz w:val="20"/>
                <w:szCs w:val="20"/>
              </w:rPr>
              <w:t>Помещения общего пользования:</w:t>
            </w:r>
            <w:r w:rsidRPr="00636FD0">
              <w:rPr>
                <w:sz w:val="20"/>
                <w:szCs w:val="20"/>
              </w:rPr>
              <w:t xml:space="preserve"> стены  - водоэмульсионная окраска </w:t>
            </w:r>
            <w:r>
              <w:rPr>
                <w:sz w:val="20"/>
                <w:szCs w:val="20"/>
              </w:rPr>
              <w:t>кирпичной кладки</w:t>
            </w:r>
            <w:r w:rsidRPr="00636FD0">
              <w:rPr>
                <w:sz w:val="20"/>
                <w:szCs w:val="20"/>
              </w:rPr>
              <w:t xml:space="preserve">, потолки – окраска водостойкой водоэмульсионной краской по подготовленной поверхности, пол в лестничной клетке, тамбуре и коридоре – </w:t>
            </w:r>
            <w:r>
              <w:rPr>
                <w:sz w:val="20"/>
                <w:szCs w:val="20"/>
              </w:rPr>
              <w:t xml:space="preserve">керамическая </w:t>
            </w:r>
            <w:r w:rsidRPr="00636FD0">
              <w:rPr>
                <w:sz w:val="20"/>
                <w:szCs w:val="20"/>
              </w:rPr>
              <w:t>плитк</w:t>
            </w:r>
            <w:r>
              <w:rPr>
                <w:sz w:val="20"/>
                <w:szCs w:val="20"/>
              </w:rPr>
              <w:t>а</w:t>
            </w:r>
            <w:r w:rsidRPr="00636FD0">
              <w:rPr>
                <w:sz w:val="20"/>
                <w:szCs w:val="20"/>
              </w:rPr>
              <w:t>, полы в техническом подполье, КУИ и электрощитовой – бетонные.</w:t>
            </w:r>
          </w:p>
          <w:p w:rsidR="004B036F" w:rsidRDefault="004B036F" w:rsidP="00DB3F5D">
            <w:pPr>
              <w:rPr>
                <w:sz w:val="20"/>
                <w:szCs w:val="20"/>
              </w:rPr>
            </w:pPr>
            <w:r w:rsidRPr="00636FD0">
              <w:rPr>
                <w:b/>
                <w:sz w:val="20"/>
                <w:szCs w:val="20"/>
              </w:rPr>
              <w:t xml:space="preserve">Помещения </w:t>
            </w:r>
            <w:r>
              <w:rPr>
                <w:b/>
                <w:sz w:val="20"/>
                <w:szCs w:val="20"/>
              </w:rPr>
              <w:t xml:space="preserve">общественного </w:t>
            </w:r>
            <w:r w:rsidRPr="00636FD0">
              <w:rPr>
                <w:b/>
                <w:sz w:val="20"/>
                <w:szCs w:val="20"/>
              </w:rPr>
              <w:t xml:space="preserve">назначения </w:t>
            </w:r>
            <w:r>
              <w:rPr>
                <w:b/>
                <w:sz w:val="20"/>
                <w:szCs w:val="20"/>
              </w:rPr>
              <w:t>и в</w:t>
            </w:r>
            <w:r w:rsidRPr="00636FD0">
              <w:rPr>
                <w:b/>
                <w:sz w:val="20"/>
                <w:szCs w:val="20"/>
              </w:rPr>
              <w:t xml:space="preserve">строенно-пристроенные помещения </w:t>
            </w:r>
            <w:r>
              <w:rPr>
                <w:b/>
                <w:sz w:val="20"/>
                <w:szCs w:val="20"/>
              </w:rPr>
              <w:t>общественного</w:t>
            </w:r>
            <w:r w:rsidRPr="00636FD0">
              <w:rPr>
                <w:b/>
                <w:sz w:val="20"/>
                <w:szCs w:val="20"/>
              </w:rPr>
              <w:t xml:space="preserve"> назначения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36FD0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черновая </w:t>
            </w:r>
            <w:r w:rsidRPr="00636FD0">
              <w:rPr>
                <w:sz w:val="20"/>
                <w:szCs w:val="20"/>
              </w:rPr>
              <w:t>отделк</w:t>
            </w:r>
            <w:r>
              <w:rPr>
                <w:sz w:val="20"/>
                <w:szCs w:val="20"/>
              </w:rPr>
              <w:t>а.</w:t>
            </w:r>
          </w:p>
          <w:p w:rsidR="004B036F" w:rsidRPr="00636FD0" w:rsidRDefault="004B036F" w:rsidP="00DB3F5D"/>
        </w:tc>
      </w:tr>
      <w:tr w:rsidR="004B036F" w:rsidRPr="00B23C3F" w:rsidTr="00864274">
        <w:trPr>
          <w:trHeight w:val="2064"/>
        </w:trPr>
        <w:tc>
          <w:tcPr>
            <w:tcW w:w="4336" w:type="dxa"/>
            <w:tcBorders>
              <w:right w:val="nil"/>
            </w:tcBorders>
          </w:tcPr>
          <w:p w:rsidR="004B036F" w:rsidRPr="00B23C3F" w:rsidRDefault="004B036F" w:rsidP="004020F1">
            <w:pPr>
              <w:ind w:left="113" w:right="113"/>
              <w:jc w:val="both"/>
              <w:rPr>
                <w:sz w:val="20"/>
                <w:szCs w:val="20"/>
              </w:rPr>
            </w:pPr>
            <w:r w:rsidRPr="00B23C3F">
              <w:rPr>
                <w:sz w:val="20"/>
                <w:szCs w:val="20"/>
              </w:rPr>
              <w:lastRenderedPageBreak/>
              <w:t>Предполагаемый срок получения разрешения на ввод в эксплуатацию строящегося многоквартирного дома, перечень органов государственной власти, органов местного самоуправления  и организаций, представители которых участвуют в приемке указанного многоквартирного дома и иного объекта недвижимости</w:t>
            </w:r>
          </w:p>
        </w:tc>
        <w:tc>
          <w:tcPr>
            <w:tcW w:w="11764" w:type="dxa"/>
            <w:tcBorders>
              <w:right w:val="single" w:sz="4" w:space="0" w:color="auto"/>
            </w:tcBorders>
          </w:tcPr>
          <w:p w:rsidR="004B036F" w:rsidRPr="00636FD0" w:rsidRDefault="004B036F" w:rsidP="00DF10BD">
            <w:pPr>
              <w:ind w:right="113"/>
              <w:jc w:val="both"/>
              <w:rPr>
                <w:sz w:val="20"/>
                <w:szCs w:val="20"/>
              </w:rPr>
            </w:pPr>
          </w:p>
          <w:p w:rsidR="004B036F" w:rsidRPr="00636FD0" w:rsidRDefault="004B036F" w:rsidP="002D34E9">
            <w:pPr>
              <w:ind w:right="113"/>
              <w:jc w:val="both"/>
              <w:rPr>
                <w:sz w:val="20"/>
                <w:szCs w:val="20"/>
              </w:rPr>
            </w:pPr>
            <w:r w:rsidRPr="00636FD0">
              <w:rPr>
                <w:sz w:val="20"/>
                <w:szCs w:val="20"/>
              </w:rPr>
              <w:t>Срок получения разрешения на ввод в эксплуатацию строя</w:t>
            </w:r>
            <w:r>
              <w:rPr>
                <w:sz w:val="20"/>
                <w:szCs w:val="20"/>
              </w:rPr>
              <w:t>щегося  жилого многоквартирного дома со  встроено-пристроенными помещениями общественного назначения</w:t>
            </w:r>
            <w:r w:rsidRPr="00636FD0">
              <w:rPr>
                <w:sz w:val="20"/>
                <w:szCs w:val="20"/>
              </w:rPr>
              <w:t>:</w:t>
            </w:r>
          </w:p>
          <w:p w:rsidR="004B036F" w:rsidRPr="00636FD0" w:rsidRDefault="004B036F" w:rsidP="002D34E9">
            <w:pPr>
              <w:ind w:right="113"/>
              <w:jc w:val="both"/>
              <w:rPr>
                <w:sz w:val="20"/>
                <w:szCs w:val="20"/>
              </w:rPr>
            </w:pPr>
          </w:p>
          <w:p w:rsidR="004B036F" w:rsidRPr="00636FD0" w:rsidRDefault="005D3020" w:rsidP="00864274">
            <w:pPr>
              <w:ind w:right="113"/>
              <w:jc w:val="both"/>
              <w:rPr>
                <w:b/>
                <w:sz w:val="20"/>
                <w:szCs w:val="20"/>
              </w:rPr>
            </w:pPr>
            <w:r w:rsidRPr="00EE0A89">
              <w:rPr>
                <w:b/>
                <w:color w:val="FF0000"/>
                <w:sz w:val="20"/>
                <w:szCs w:val="20"/>
              </w:rPr>
              <w:t>7</w:t>
            </w:r>
            <w:r w:rsidR="004B036F" w:rsidRPr="00EE0A89">
              <w:rPr>
                <w:b/>
                <w:color w:val="FF0000"/>
                <w:sz w:val="20"/>
                <w:szCs w:val="20"/>
              </w:rPr>
              <w:t>В</w:t>
            </w:r>
            <w:r w:rsidR="004B036F" w:rsidRPr="00636FD0">
              <w:rPr>
                <w:sz w:val="20"/>
                <w:szCs w:val="20"/>
              </w:rPr>
              <w:t xml:space="preserve"> в квартале «</w:t>
            </w:r>
            <w:r w:rsidR="004B036F" w:rsidRPr="00EE0A89">
              <w:rPr>
                <w:b/>
                <w:color w:val="FF0000"/>
                <w:sz w:val="20"/>
                <w:szCs w:val="20"/>
              </w:rPr>
              <w:t>В</w:t>
            </w:r>
            <w:r w:rsidR="004B036F" w:rsidRPr="00636FD0">
              <w:rPr>
                <w:sz w:val="20"/>
                <w:szCs w:val="20"/>
              </w:rPr>
              <w:t xml:space="preserve">»  –    </w:t>
            </w:r>
            <w:r w:rsidR="004B036F">
              <w:rPr>
                <w:sz w:val="20"/>
                <w:szCs w:val="20"/>
              </w:rPr>
              <w:t xml:space="preserve">не  позднее </w:t>
            </w:r>
            <w:r w:rsidR="00CE6B22">
              <w:rPr>
                <w:b/>
                <w:sz w:val="20"/>
                <w:szCs w:val="20"/>
              </w:rPr>
              <w:t xml:space="preserve"> </w:t>
            </w:r>
            <w:r w:rsidR="00CE6B22" w:rsidRPr="00EE0A89">
              <w:rPr>
                <w:b/>
                <w:color w:val="FF0000"/>
                <w:sz w:val="20"/>
                <w:szCs w:val="20"/>
                <w:lang w:val="en-US"/>
              </w:rPr>
              <w:t>IV</w:t>
            </w:r>
            <w:r w:rsidR="00CE6B22" w:rsidRPr="00EE0A89">
              <w:rPr>
                <w:b/>
                <w:color w:val="FF0000"/>
                <w:sz w:val="20"/>
                <w:szCs w:val="20"/>
              </w:rPr>
              <w:t xml:space="preserve"> квартала </w:t>
            </w:r>
            <w:r w:rsidR="004B036F" w:rsidRPr="00EE0A89">
              <w:rPr>
                <w:b/>
                <w:color w:val="FF0000"/>
                <w:sz w:val="20"/>
                <w:szCs w:val="20"/>
              </w:rPr>
              <w:t xml:space="preserve"> 2017 года</w:t>
            </w:r>
          </w:p>
          <w:p w:rsidR="004B036F" w:rsidRPr="00636FD0" w:rsidRDefault="004B036F" w:rsidP="000477E2">
            <w:pPr>
              <w:ind w:right="113"/>
              <w:jc w:val="both"/>
              <w:rPr>
                <w:sz w:val="20"/>
                <w:szCs w:val="20"/>
              </w:rPr>
            </w:pPr>
          </w:p>
          <w:p w:rsidR="004B036F" w:rsidRPr="00636FD0" w:rsidRDefault="004B036F" w:rsidP="008A7FE3">
            <w:pPr>
              <w:ind w:right="113"/>
              <w:jc w:val="both"/>
              <w:rPr>
                <w:sz w:val="20"/>
                <w:szCs w:val="20"/>
              </w:rPr>
            </w:pPr>
            <w:r w:rsidRPr="00636FD0">
              <w:rPr>
                <w:sz w:val="20"/>
                <w:szCs w:val="20"/>
              </w:rPr>
              <w:t xml:space="preserve">Органы  государственной власти,  </w:t>
            </w:r>
            <w:r w:rsidRPr="00636FD0">
              <w:rPr>
                <w:rFonts w:cs="Calibri"/>
                <w:sz w:val="20"/>
                <w:szCs w:val="20"/>
              </w:rPr>
              <w:t xml:space="preserve">уполномоченные в соответствии с </w:t>
            </w:r>
            <w:hyperlink r:id="rId9" w:history="1">
              <w:r w:rsidRPr="00636FD0">
                <w:rPr>
                  <w:rFonts w:cs="Calibri"/>
                  <w:sz w:val="20"/>
                  <w:szCs w:val="20"/>
                </w:rPr>
                <w:t>законодательством</w:t>
              </w:r>
            </w:hyperlink>
            <w:r w:rsidRPr="00636FD0">
              <w:rPr>
                <w:rFonts w:cs="Calibri"/>
                <w:sz w:val="20"/>
                <w:szCs w:val="20"/>
              </w:rPr>
              <w:t xml:space="preserve"> о градостроительной деятельности на выдачу разрешения на ввод  в эксплуатацию</w:t>
            </w:r>
            <w:r w:rsidRPr="00636FD0">
              <w:rPr>
                <w:sz w:val="20"/>
                <w:szCs w:val="20"/>
              </w:rPr>
              <w:t xml:space="preserve"> указанных малоэтажных блокированных жилых домов – Администрация МО «Город Киров».</w:t>
            </w:r>
          </w:p>
          <w:p w:rsidR="004B036F" w:rsidRPr="00636FD0" w:rsidRDefault="004B036F" w:rsidP="0019305D">
            <w:pPr>
              <w:ind w:right="113"/>
              <w:jc w:val="both"/>
              <w:rPr>
                <w:sz w:val="20"/>
                <w:szCs w:val="20"/>
              </w:rPr>
            </w:pPr>
          </w:p>
        </w:tc>
      </w:tr>
      <w:tr w:rsidR="004B036F" w:rsidRPr="00B23C3F" w:rsidTr="000477E2">
        <w:trPr>
          <w:cantSplit/>
          <w:trHeight w:val="70"/>
        </w:trPr>
        <w:tc>
          <w:tcPr>
            <w:tcW w:w="4336" w:type="dxa"/>
            <w:tcBorders>
              <w:right w:val="nil"/>
            </w:tcBorders>
          </w:tcPr>
          <w:p w:rsidR="004B036F" w:rsidRPr="00B23C3F" w:rsidRDefault="004B036F" w:rsidP="004020F1">
            <w:pPr>
              <w:ind w:left="113" w:right="113"/>
              <w:jc w:val="both"/>
              <w:rPr>
                <w:sz w:val="20"/>
                <w:szCs w:val="20"/>
              </w:rPr>
            </w:pPr>
            <w:r w:rsidRPr="00B23C3F">
              <w:rPr>
                <w:sz w:val="20"/>
                <w:szCs w:val="20"/>
              </w:rPr>
              <w:t>Перечень организаций, осуществляющих основные строительно-монтажные и другие работы (подрядчиков)</w:t>
            </w:r>
          </w:p>
        </w:tc>
        <w:tc>
          <w:tcPr>
            <w:tcW w:w="11764" w:type="dxa"/>
            <w:tcBorders>
              <w:right w:val="single" w:sz="4" w:space="0" w:color="auto"/>
            </w:tcBorders>
          </w:tcPr>
          <w:p w:rsidR="004B036F" w:rsidRPr="00636FD0" w:rsidRDefault="004B036F" w:rsidP="004020F1">
            <w:pPr>
              <w:ind w:right="113"/>
              <w:rPr>
                <w:sz w:val="20"/>
                <w:szCs w:val="20"/>
              </w:rPr>
            </w:pPr>
          </w:p>
          <w:p w:rsidR="004B036F" w:rsidRPr="00636FD0" w:rsidRDefault="004B036F" w:rsidP="004020F1">
            <w:pPr>
              <w:ind w:right="113"/>
              <w:rPr>
                <w:sz w:val="20"/>
                <w:szCs w:val="20"/>
              </w:rPr>
            </w:pPr>
            <w:r w:rsidRPr="00636FD0">
              <w:rPr>
                <w:sz w:val="20"/>
                <w:szCs w:val="20"/>
              </w:rPr>
              <w:t xml:space="preserve">ООО «Альфа-строй» </w:t>
            </w:r>
          </w:p>
        </w:tc>
      </w:tr>
      <w:tr w:rsidR="004B036F" w:rsidRPr="00B23C3F" w:rsidTr="00864274">
        <w:trPr>
          <w:cantSplit/>
          <w:trHeight w:val="1115"/>
        </w:trPr>
        <w:tc>
          <w:tcPr>
            <w:tcW w:w="4336" w:type="dxa"/>
            <w:tcBorders>
              <w:right w:val="nil"/>
            </w:tcBorders>
          </w:tcPr>
          <w:p w:rsidR="004B036F" w:rsidRPr="00B23C3F" w:rsidRDefault="004B036F" w:rsidP="004020F1">
            <w:pPr>
              <w:ind w:left="113" w:right="113"/>
              <w:jc w:val="both"/>
              <w:rPr>
                <w:sz w:val="20"/>
                <w:szCs w:val="20"/>
              </w:rPr>
            </w:pPr>
            <w:r w:rsidRPr="00B23C3F">
              <w:rPr>
                <w:sz w:val="20"/>
                <w:szCs w:val="20"/>
              </w:rPr>
              <w:lastRenderedPageBreak/>
              <w:t>О возможных финансовых  и прочих рисках при осуществлении проекта строительства и мерах по добровольному страхованию застройщиком таких рисков</w:t>
            </w:r>
          </w:p>
        </w:tc>
        <w:tc>
          <w:tcPr>
            <w:tcW w:w="11764" w:type="dxa"/>
            <w:tcBorders>
              <w:right w:val="single" w:sz="4" w:space="0" w:color="auto"/>
            </w:tcBorders>
          </w:tcPr>
          <w:p w:rsidR="004B036F" w:rsidRPr="00636FD0" w:rsidRDefault="004B036F" w:rsidP="004020F1">
            <w:pPr>
              <w:ind w:right="113"/>
              <w:rPr>
                <w:sz w:val="20"/>
                <w:szCs w:val="20"/>
              </w:rPr>
            </w:pPr>
            <w:r w:rsidRPr="00636FD0">
              <w:rPr>
                <w:sz w:val="20"/>
                <w:szCs w:val="20"/>
              </w:rPr>
              <w:t>Финансовые и прочие риски при осуществлении проекта строительства носят общераспространенный характер, присущий всем видам предпринимательской деятельности, в частности данного проекта риски носят маловероятный характер. Добровольное страхование рисков Застройщик не осуществляет.</w:t>
            </w:r>
          </w:p>
        </w:tc>
      </w:tr>
      <w:tr w:rsidR="004B036F" w:rsidRPr="00B23C3F" w:rsidTr="00864274">
        <w:trPr>
          <w:cantSplit/>
          <w:trHeight w:val="348"/>
        </w:trPr>
        <w:tc>
          <w:tcPr>
            <w:tcW w:w="4336" w:type="dxa"/>
            <w:tcBorders>
              <w:right w:val="nil"/>
            </w:tcBorders>
          </w:tcPr>
          <w:p w:rsidR="004B036F" w:rsidRPr="00B23C3F" w:rsidRDefault="004B036F" w:rsidP="004020F1">
            <w:pPr>
              <w:ind w:left="113" w:right="113"/>
              <w:jc w:val="both"/>
              <w:rPr>
                <w:sz w:val="20"/>
                <w:szCs w:val="20"/>
              </w:rPr>
            </w:pPr>
            <w:r w:rsidRPr="00B23C3F">
              <w:rPr>
                <w:sz w:val="20"/>
                <w:szCs w:val="20"/>
              </w:rPr>
              <w:t>Планируемая стоимость строительства многоквартирного дома и иного объекта недвижимости</w:t>
            </w:r>
          </w:p>
        </w:tc>
        <w:tc>
          <w:tcPr>
            <w:tcW w:w="11764" w:type="dxa"/>
            <w:tcBorders>
              <w:right w:val="single" w:sz="4" w:space="0" w:color="auto"/>
            </w:tcBorders>
          </w:tcPr>
          <w:p w:rsidR="004B036F" w:rsidRPr="00636FD0" w:rsidRDefault="004B036F" w:rsidP="004020F1">
            <w:pPr>
              <w:ind w:right="113"/>
              <w:rPr>
                <w:sz w:val="20"/>
                <w:szCs w:val="20"/>
              </w:rPr>
            </w:pPr>
          </w:p>
          <w:p w:rsidR="004B036F" w:rsidRPr="00636FD0" w:rsidRDefault="004B036F" w:rsidP="00172E6F">
            <w:pPr>
              <w:ind w:right="113"/>
              <w:rPr>
                <w:sz w:val="20"/>
                <w:szCs w:val="20"/>
              </w:rPr>
            </w:pPr>
            <w:r w:rsidRPr="00EE0A89">
              <w:rPr>
                <w:sz w:val="20"/>
                <w:szCs w:val="20"/>
              </w:rPr>
              <w:t>121 975 200</w:t>
            </w:r>
            <w:r>
              <w:rPr>
                <w:sz w:val="20"/>
                <w:szCs w:val="20"/>
              </w:rPr>
              <w:t xml:space="preserve"> </w:t>
            </w:r>
            <w:r w:rsidRPr="00636FD0">
              <w:rPr>
                <w:sz w:val="20"/>
                <w:szCs w:val="20"/>
              </w:rPr>
              <w:t xml:space="preserve">  рублей</w:t>
            </w:r>
          </w:p>
        </w:tc>
      </w:tr>
      <w:tr w:rsidR="005729C9" w:rsidRPr="00B23C3F" w:rsidTr="00864274">
        <w:trPr>
          <w:cantSplit/>
          <w:trHeight w:val="348"/>
        </w:trPr>
        <w:tc>
          <w:tcPr>
            <w:tcW w:w="4336" w:type="dxa"/>
            <w:tcBorders>
              <w:right w:val="nil"/>
            </w:tcBorders>
          </w:tcPr>
          <w:p w:rsidR="005729C9" w:rsidRPr="00B23C3F" w:rsidRDefault="005729C9" w:rsidP="004020F1">
            <w:pPr>
              <w:ind w:left="113" w:right="113"/>
              <w:jc w:val="both"/>
              <w:rPr>
                <w:sz w:val="20"/>
                <w:szCs w:val="20"/>
              </w:rPr>
            </w:pPr>
            <w:r w:rsidRPr="00B23C3F">
              <w:rPr>
                <w:sz w:val="20"/>
                <w:szCs w:val="20"/>
              </w:rPr>
              <w:t>О способе обеспечения обязательств Застройщика по договору участия в долевом строительстве</w:t>
            </w:r>
          </w:p>
        </w:tc>
        <w:tc>
          <w:tcPr>
            <w:tcW w:w="11764" w:type="dxa"/>
            <w:tcBorders>
              <w:right w:val="single" w:sz="4" w:space="0" w:color="auto"/>
            </w:tcBorders>
          </w:tcPr>
          <w:p w:rsidR="005729C9" w:rsidRPr="00B23C3F" w:rsidRDefault="005729C9" w:rsidP="00F32AD4">
            <w:pPr>
              <w:tabs>
                <w:tab w:val="num" w:pos="28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3C3F">
              <w:rPr>
                <w:sz w:val="20"/>
                <w:szCs w:val="20"/>
              </w:rPr>
              <w:t xml:space="preserve">залог (согласно ст. 13 Федерального закона № 214-ФЗ от 30.12.2004 года «Об участии в долевом строительстве многоквартирных домов и иных объектов недвижимости и о внесении изменений в некоторые законодательные акты РФ»), </w:t>
            </w:r>
          </w:p>
          <w:p w:rsidR="005729C9" w:rsidRDefault="005729C9" w:rsidP="00F32AD4">
            <w:pPr>
              <w:tabs>
                <w:tab w:val="num" w:pos="28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3C3F">
              <w:rPr>
                <w:sz w:val="20"/>
                <w:szCs w:val="20"/>
              </w:rPr>
              <w:t xml:space="preserve">- </w:t>
            </w:r>
            <w:r w:rsidRPr="00B23C3F">
              <w:rPr>
                <w:rFonts w:eastAsiaTheme="minorHAnsi"/>
                <w:sz w:val="20"/>
                <w:szCs w:val="20"/>
                <w:lang w:eastAsia="en-US"/>
              </w:rPr>
              <w:t xml:space="preserve">страхование гражданской ответственности застройщика за неисполнение или ненадлежащее исполнение им обязательств по передаче жилого помещения по договору </w:t>
            </w:r>
            <w:r w:rsidRPr="00B23C3F">
              <w:rPr>
                <w:sz w:val="20"/>
                <w:szCs w:val="20"/>
              </w:rPr>
              <w:t>(согласно ст. 15.2 Федерального закона № 214-ФЗ от 30.12.2004 года (в редакции от 28.12.2013 года) «Об участии в долевом строительстве многоквартирных домов и иных объектов недвижимости и о внесении изменений в некоторые законодательные акты РФ».</w:t>
            </w:r>
          </w:p>
          <w:p w:rsidR="005729C9" w:rsidRDefault="005729C9" w:rsidP="00F32AD4">
            <w:pPr>
              <w:rPr>
                <w:kern w:val="28"/>
                <w:sz w:val="20"/>
                <w:szCs w:val="20"/>
              </w:rPr>
            </w:pPr>
            <w:r w:rsidRPr="00F2680D">
              <w:rPr>
                <w:b/>
                <w:sz w:val="20"/>
                <w:szCs w:val="20"/>
              </w:rPr>
              <w:t>Страховщик</w:t>
            </w:r>
            <w:r w:rsidRPr="00F2680D">
              <w:rPr>
                <w:sz w:val="20"/>
                <w:szCs w:val="20"/>
              </w:rPr>
              <w:t xml:space="preserve"> – </w:t>
            </w:r>
            <w:r w:rsidRPr="0027502E">
              <w:rPr>
                <w:b/>
                <w:sz w:val="20"/>
                <w:szCs w:val="20"/>
              </w:rPr>
              <w:t>ООО «Региональная страховая компания»</w:t>
            </w:r>
            <w:r w:rsidRPr="0027502E">
              <w:rPr>
                <w:sz w:val="20"/>
                <w:szCs w:val="20"/>
              </w:rPr>
              <w:t>, в лице генерального директора Ясенко Виктории, действующей на основании Устава.</w:t>
            </w:r>
            <w:r w:rsidRPr="0027502E">
              <w:rPr>
                <w:rFonts w:eastAsia="MS Mincho"/>
                <w:sz w:val="20"/>
                <w:szCs w:val="20"/>
              </w:rPr>
              <w:t xml:space="preserve"> </w:t>
            </w:r>
            <w:r w:rsidRPr="0027502E">
              <w:rPr>
                <w:kern w:val="28"/>
                <w:sz w:val="20"/>
                <w:szCs w:val="20"/>
              </w:rPr>
              <w:t xml:space="preserve">Генеральный договор страхования </w:t>
            </w:r>
            <w:r w:rsidRPr="0027502E">
              <w:rPr>
                <w:snapToGrid w:val="0"/>
                <w:sz w:val="20"/>
                <w:szCs w:val="20"/>
              </w:rPr>
              <w:t>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</w:t>
            </w:r>
            <w:r w:rsidRPr="0027502E">
              <w:rPr>
                <w:b/>
                <w:kern w:val="28"/>
                <w:sz w:val="20"/>
                <w:szCs w:val="20"/>
              </w:rPr>
              <w:t xml:space="preserve"> </w:t>
            </w:r>
            <w:r w:rsidRPr="00CD3A59">
              <w:rPr>
                <w:kern w:val="28"/>
                <w:sz w:val="20"/>
                <w:szCs w:val="20"/>
              </w:rPr>
              <w:t xml:space="preserve">по адресу: </w:t>
            </w:r>
          </w:p>
          <w:p w:rsidR="005729C9" w:rsidRPr="00CD3A59" w:rsidRDefault="005729C9" w:rsidP="00F32AD4">
            <w:pPr>
              <w:rPr>
                <w:kern w:val="28"/>
                <w:sz w:val="20"/>
                <w:szCs w:val="20"/>
              </w:rPr>
            </w:pPr>
            <w:r>
              <w:rPr>
                <w:kern w:val="28"/>
                <w:sz w:val="20"/>
                <w:szCs w:val="20"/>
              </w:rPr>
              <w:t xml:space="preserve"> </w:t>
            </w:r>
            <w:r w:rsidRPr="00CD3A59">
              <w:rPr>
                <w:kern w:val="28"/>
                <w:sz w:val="20"/>
                <w:szCs w:val="20"/>
              </w:rPr>
              <w:t>Кировская обл. г. Киров, ул. Тарсовская, д. 1</w:t>
            </w:r>
            <w:r>
              <w:rPr>
                <w:kern w:val="28"/>
                <w:sz w:val="20"/>
                <w:szCs w:val="20"/>
              </w:rPr>
              <w:t>0</w:t>
            </w:r>
          </w:p>
          <w:p w:rsidR="005729C9" w:rsidRDefault="005729C9" w:rsidP="00F32AD4">
            <w:pPr>
              <w:rPr>
                <w:b/>
                <w:kern w:val="28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 xml:space="preserve"> </w:t>
            </w:r>
            <w:r w:rsidRPr="0027502E">
              <w:rPr>
                <w:rFonts w:eastAsia="MS Mincho"/>
                <w:sz w:val="20"/>
                <w:szCs w:val="20"/>
              </w:rPr>
              <w:t>Адрес: 127018, г. Москва, ул. Складочная, д.1, строение 15 ИНН 1832008660/ КПП 997950001</w:t>
            </w:r>
            <w:r w:rsidRPr="0027502E">
              <w:rPr>
                <w:b/>
                <w:kern w:val="28"/>
                <w:sz w:val="20"/>
                <w:szCs w:val="20"/>
              </w:rPr>
              <w:t xml:space="preserve"> </w:t>
            </w:r>
          </w:p>
          <w:p w:rsidR="005729C9" w:rsidRPr="00AC6DBB" w:rsidRDefault="005729C9" w:rsidP="00F32AD4">
            <w:pPr>
              <w:rPr>
                <w:kern w:val="28"/>
                <w:sz w:val="20"/>
                <w:szCs w:val="20"/>
              </w:rPr>
            </w:pPr>
            <w:r w:rsidRPr="00AC6DBB">
              <w:rPr>
                <w:kern w:val="28"/>
                <w:sz w:val="20"/>
                <w:szCs w:val="20"/>
              </w:rPr>
              <w:t>ОГРН 1021801434643 от 15.08.2002 гада</w:t>
            </w:r>
          </w:p>
          <w:p w:rsidR="005729C9" w:rsidRPr="0027502E" w:rsidRDefault="005729C9" w:rsidP="00F32AD4">
            <w:pPr>
              <w:rPr>
                <w:b/>
                <w:kern w:val="28"/>
                <w:sz w:val="20"/>
                <w:szCs w:val="20"/>
              </w:rPr>
            </w:pPr>
            <w:r w:rsidRPr="0027502E">
              <w:rPr>
                <w:rFonts w:eastAsia="MS Mincho"/>
                <w:sz w:val="20"/>
                <w:szCs w:val="20"/>
              </w:rPr>
              <w:t xml:space="preserve">Банковские реквизиты: р/с 40701810040130000017 Банк: Российский Национальный </w:t>
            </w:r>
          </w:p>
          <w:p w:rsidR="005729C9" w:rsidRPr="00F64FDA" w:rsidRDefault="005729C9" w:rsidP="00F32AD4">
            <w:pPr>
              <w:spacing w:before="21"/>
              <w:rPr>
                <w:rFonts w:eastAsia="MS Mincho"/>
                <w:sz w:val="20"/>
                <w:szCs w:val="20"/>
              </w:rPr>
            </w:pPr>
            <w:r w:rsidRPr="0027502E">
              <w:rPr>
                <w:rFonts w:eastAsia="MS Mincho"/>
                <w:sz w:val="20"/>
                <w:szCs w:val="20"/>
              </w:rPr>
              <w:t>Коммерческий Банк (ПАО) к/с 30101810335100000607 БИК 043510607 ОГРН 1021801434643</w:t>
            </w:r>
          </w:p>
          <w:p w:rsidR="005729C9" w:rsidRPr="00636FD0" w:rsidRDefault="005729C9" w:rsidP="00F32AD4">
            <w:pPr>
              <w:pStyle w:val="aa"/>
              <w:shd w:val="clear" w:color="auto" w:fill="FFFFFF"/>
              <w:spacing w:before="0" w:beforeAutospacing="0" w:after="0" w:afterAutospacing="0" w:line="248" w:lineRule="atLeast"/>
              <w:jc w:val="center"/>
              <w:rPr>
                <w:sz w:val="20"/>
                <w:szCs w:val="20"/>
              </w:rPr>
            </w:pPr>
          </w:p>
        </w:tc>
      </w:tr>
      <w:tr w:rsidR="005729C9" w:rsidRPr="00B23C3F" w:rsidTr="00864274">
        <w:trPr>
          <w:cantSplit/>
          <w:trHeight w:val="348"/>
        </w:trPr>
        <w:tc>
          <w:tcPr>
            <w:tcW w:w="4336" w:type="dxa"/>
            <w:tcBorders>
              <w:right w:val="nil"/>
            </w:tcBorders>
          </w:tcPr>
          <w:p w:rsidR="005729C9" w:rsidRPr="00B23C3F" w:rsidRDefault="005729C9" w:rsidP="004020F1">
            <w:pPr>
              <w:ind w:left="113" w:right="113"/>
              <w:jc w:val="both"/>
              <w:rPr>
                <w:sz w:val="20"/>
                <w:szCs w:val="20"/>
              </w:rPr>
            </w:pPr>
            <w:r w:rsidRPr="00B23C3F">
              <w:rPr>
                <w:sz w:val="20"/>
                <w:szCs w:val="20"/>
              </w:rPr>
              <w:t>*Об иных договорах и сделках, на основании которых привлекаются денежные средства для строительства многоквартирного дома и иного объекта недвижимости, за исключением привлечения денежных средств на основании договоров участия в долевом строительстве</w:t>
            </w:r>
          </w:p>
        </w:tc>
        <w:tc>
          <w:tcPr>
            <w:tcW w:w="11764" w:type="dxa"/>
            <w:tcBorders>
              <w:right w:val="single" w:sz="4" w:space="0" w:color="auto"/>
            </w:tcBorders>
          </w:tcPr>
          <w:p w:rsidR="005729C9" w:rsidRPr="00636FD0" w:rsidRDefault="005729C9" w:rsidP="004020F1">
            <w:pPr>
              <w:ind w:right="113"/>
              <w:rPr>
                <w:sz w:val="20"/>
                <w:szCs w:val="20"/>
              </w:rPr>
            </w:pPr>
          </w:p>
          <w:p w:rsidR="005729C9" w:rsidRPr="00636FD0" w:rsidRDefault="005729C9" w:rsidP="004020F1">
            <w:pPr>
              <w:ind w:right="113"/>
              <w:rPr>
                <w:sz w:val="20"/>
                <w:szCs w:val="20"/>
              </w:rPr>
            </w:pPr>
            <w:r w:rsidRPr="00636FD0">
              <w:rPr>
                <w:sz w:val="20"/>
                <w:szCs w:val="20"/>
              </w:rPr>
              <w:t xml:space="preserve"> </w:t>
            </w:r>
          </w:p>
          <w:p w:rsidR="005729C9" w:rsidRPr="00636FD0" w:rsidRDefault="005729C9" w:rsidP="004020F1">
            <w:pPr>
              <w:ind w:right="113"/>
              <w:rPr>
                <w:sz w:val="20"/>
                <w:szCs w:val="20"/>
              </w:rPr>
            </w:pPr>
            <w:r w:rsidRPr="00636FD0">
              <w:rPr>
                <w:sz w:val="20"/>
                <w:szCs w:val="20"/>
              </w:rPr>
              <w:t>нет.</w:t>
            </w:r>
          </w:p>
        </w:tc>
      </w:tr>
    </w:tbl>
    <w:p w:rsidR="00932B59" w:rsidRDefault="00932B59" w:rsidP="004020F1">
      <w:pPr>
        <w:jc w:val="both"/>
        <w:rPr>
          <w:b/>
          <w:sz w:val="20"/>
          <w:szCs w:val="20"/>
        </w:rPr>
      </w:pPr>
    </w:p>
    <w:p w:rsidR="00932B59" w:rsidRDefault="00932B59" w:rsidP="004020F1">
      <w:pPr>
        <w:jc w:val="both"/>
        <w:rPr>
          <w:b/>
          <w:sz w:val="20"/>
          <w:szCs w:val="20"/>
        </w:rPr>
      </w:pPr>
    </w:p>
    <w:p w:rsidR="00932B59" w:rsidRDefault="00932B59" w:rsidP="004020F1">
      <w:pPr>
        <w:jc w:val="both"/>
        <w:rPr>
          <w:b/>
          <w:sz w:val="20"/>
          <w:szCs w:val="20"/>
        </w:rPr>
      </w:pPr>
    </w:p>
    <w:p w:rsidR="00932B59" w:rsidRDefault="00932B59" w:rsidP="004020F1">
      <w:pPr>
        <w:jc w:val="both"/>
        <w:rPr>
          <w:b/>
          <w:sz w:val="20"/>
          <w:szCs w:val="20"/>
        </w:rPr>
      </w:pPr>
    </w:p>
    <w:p w:rsidR="0063097C" w:rsidRPr="00B23C3F" w:rsidRDefault="009F7CA3" w:rsidP="004020F1">
      <w:pPr>
        <w:jc w:val="both"/>
        <w:rPr>
          <w:sz w:val="20"/>
          <w:szCs w:val="20"/>
        </w:rPr>
      </w:pPr>
      <w:r w:rsidRPr="00B23C3F">
        <w:rPr>
          <w:b/>
          <w:sz w:val="20"/>
          <w:szCs w:val="20"/>
        </w:rPr>
        <w:t>Примечания</w:t>
      </w:r>
      <w:r w:rsidR="0093583C" w:rsidRPr="00B23C3F">
        <w:rPr>
          <w:b/>
          <w:sz w:val="20"/>
          <w:szCs w:val="20"/>
        </w:rPr>
        <w:t>:</w:t>
      </w:r>
      <w:r w:rsidR="008E5420" w:rsidRPr="00B23C3F">
        <w:rPr>
          <w:b/>
          <w:sz w:val="20"/>
          <w:szCs w:val="20"/>
        </w:rPr>
        <w:t xml:space="preserve"> </w:t>
      </w:r>
      <w:r w:rsidR="004D5ADD" w:rsidRPr="00B23C3F">
        <w:rPr>
          <w:sz w:val="20"/>
          <w:szCs w:val="20"/>
        </w:rPr>
        <w:t>Оригинал проектной декларации и документации, указанной в настоящей декларации</w:t>
      </w:r>
      <w:r w:rsidR="008856EF" w:rsidRPr="00B23C3F">
        <w:rPr>
          <w:sz w:val="20"/>
          <w:szCs w:val="20"/>
        </w:rPr>
        <w:t xml:space="preserve"> находится по адресу: г. Киров, </w:t>
      </w:r>
      <w:r w:rsidR="00F10CC3" w:rsidRPr="00B23C3F">
        <w:rPr>
          <w:sz w:val="20"/>
          <w:szCs w:val="20"/>
        </w:rPr>
        <w:t xml:space="preserve"> ул. Воровского, 92.</w:t>
      </w:r>
    </w:p>
    <w:p w:rsidR="00636FD0" w:rsidRPr="004B036F" w:rsidRDefault="00CE6B22" w:rsidP="004B036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62F40">
        <w:rPr>
          <w:sz w:val="20"/>
          <w:szCs w:val="20"/>
        </w:rPr>
        <w:t xml:space="preserve"> </w:t>
      </w:r>
      <w:r w:rsidR="00862F40" w:rsidRPr="00B23C3F">
        <w:rPr>
          <w:sz w:val="20"/>
          <w:szCs w:val="20"/>
        </w:rPr>
        <w:t xml:space="preserve">   </w:t>
      </w:r>
      <w:r w:rsidR="00156095">
        <w:rPr>
          <w:sz w:val="20"/>
          <w:szCs w:val="20"/>
        </w:rPr>
        <w:t>*</w:t>
      </w:r>
      <w:r w:rsidR="00156095" w:rsidRPr="00066DF2">
        <w:rPr>
          <w:sz w:val="20"/>
          <w:szCs w:val="20"/>
        </w:rPr>
        <w:t xml:space="preserve">Сведения  указаны на </w:t>
      </w:r>
      <w:r w:rsidRPr="00932B59">
        <w:rPr>
          <w:b/>
          <w:sz w:val="20"/>
          <w:szCs w:val="20"/>
        </w:rPr>
        <w:t>09 декаб</w:t>
      </w:r>
      <w:r w:rsidR="00156095" w:rsidRPr="00932B59">
        <w:rPr>
          <w:b/>
          <w:sz w:val="20"/>
          <w:szCs w:val="20"/>
        </w:rPr>
        <w:t>ря  2016 года</w:t>
      </w:r>
      <w:r w:rsidR="00156095">
        <w:rPr>
          <w:sz w:val="20"/>
          <w:szCs w:val="20"/>
        </w:rPr>
        <w:t xml:space="preserve">; </w:t>
      </w:r>
      <w:r w:rsidR="00156095" w:rsidRPr="00B23C3F">
        <w:rPr>
          <w:sz w:val="20"/>
          <w:szCs w:val="20"/>
        </w:rPr>
        <w:t xml:space="preserve"> </w:t>
      </w:r>
      <w:r w:rsidR="00862F40" w:rsidRPr="00B23C3F">
        <w:rPr>
          <w:sz w:val="20"/>
          <w:szCs w:val="20"/>
        </w:rPr>
        <w:t xml:space="preserve">                               </w:t>
      </w:r>
    </w:p>
    <w:p w:rsidR="00290442" w:rsidRPr="00B23C3F" w:rsidRDefault="00290442" w:rsidP="00290442">
      <w:pPr>
        <w:jc w:val="both"/>
        <w:rPr>
          <w:sz w:val="20"/>
          <w:szCs w:val="20"/>
        </w:rPr>
      </w:pPr>
      <w:r w:rsidRPr="00B23C3F">
        <w:rPr>
          <w:sz w:val="20"/>
          <w:szCs w:val="20"/>
        </w:rPr>
        <w:t>Генеральный директор                                                                                                                                                                                                       С.Н.   Перминов</w:t>
      </w:r>
    </w:p>
    <w:p w:rsidR="00290442" w:rsidRPr="00B23C3F" w:rsidRDefault="00290442" w:rsidP="00290442">
      <w:pPr>
        <w:jc w:val="both"/>
        <w:rPr>
          <w:sz w:val="20"/>
          <w:szCs w:val="20"/>
        </w:rPr>
      </w:pPr>
      <w:r w:rsidRPr="00B23C3F">
        <w:rPr>
          <w:sz w:val="20"/>
          <w:szCs w:val="20"/>
        </w:rPr>
        <w:t xml:space="preserve">Главный бухгалтер                                                                                                                                                                                                             Т.А.   Головёнкина </w:t>
      </w:r>
    </w:p>
    <w:sectPr w:rsidR="00290442" w:rsidRPr="00B23C3F" w:rsidSect="009C1388">
      <w:footerReference w:type="default" r:id="rId10"/>
      <w:footerReference w:type="first" r:id="rId11"/>
      <w:pgSz w:w="16840" w:h="11907" w:orient="landscape" w:code="9"/>
      <w:pgMar w:top="397" w:right="357" w:bottom="244" w:left="851" w:header="709" w:footer="709" w:gutter="0"/>
      <w:cols w:space="708"/>
      <w:vAlign w:val="bottom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C25" w:rsidRDefault="00395C25">
      <w:r>
        <w:separator/>
      </w:r>
    </w:p>
  </w:endnote>
  <w:endnote w:type="continuationSeparator" w:id="0">
    <w:p w:rsidR="00395C25" w:rsidRDefault="00395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502" w:rsidRPr="007B4953" w:rsidRDefault="00C97502" w:rsidP="007B4953">
    <w:pPr>
      <w:pStyle w:val="a7"/>
      <w:jc w:val="center"/>
    </w:pPr>
    <w:r>
      <w:t xml:space="preserve">- </w:t>
    </w:r>
    <w:r w:rsidR="009A2F08">
      <w:fldChar w:fldCharType="begin"/>
    </w:r>
    <w:r>
      <w:instrText xml:space="preserve"> PAGE </w:instrText>
    </w:r>
    <w:r w:rsidR="009A2F08">
      <w:fldChar w:fldCharType="separate"/>
    </w:r>
    <w:r w:rsidR="005729C9">
      <w:rPr>
        <w:noProof/>
      </w:rPr>
      <w:t>7</w:t>
    </w:r>
    <w:r w:rsidR="009A2F08">
      <w:rPr>
        <w:noProof/>
      </w:rPr>
      <w:fldChar w:fldCharType="end"/>
    </w:r>
    <w: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502" w:rsidRDefault="00C97502" w:rsidP="007B4953">
    <w:pPr>
      <w:pStyle w:val="a7"/>
      <w:jc w:val="center"/>
    </w:pPr>
    <w:r>
      <w:t xml:space="preserve">- </w:t>
    </w:r>
    <w:r w:rsidR="009A2F08">
      <w:fldChar w:fldCharType="begin"/>
    </w:r>
    <w:r>
      <w:instrText xml:space="preserve"> PAGE </w:instrText>
    </w:r>
    <w:r w:rsidR="009A2F08">
      <w:fldChar w:fldCharType="separate"/>
    </w:r>
    <w:r w:rsidR="005729C9">
      <w:rPr>
        <w:noProof/>
      </w:rPr>
      <w:t>1</w:t>
    </w:r>
    <w:r w:rsidR="009A2F08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C25" w:rsidRDefault="00395C25">
      <w:r>
        <w:separator/>
      </w:r>
    </w:p>
  </w:footnote>
  <w:footnote w:type="continuationSeparator" w:id="0">
    <w:p w:rsidR="00395C25" w:rsidRDefault="00395C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27C25"/>
    <w:multiLevelType w:val="hybridMultilevel"/>
    <w:tmpl w:val="F33A9F9C"/>
    <w:lvl w:ilvl="0" w:tplc="74846646">
      <w:start w:val="7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>
    <w:nsid w:val="18A05C2D"/>
    <w:multiLevelType w:val="hybridMultilevel"/>
    <w:tmpl w:val="191470BC"/>
    <w:lvl w:ilvl="0" w:tplc="12F819E0">
      <w:start w:val="30"/>
      <w:numFmt w:val="bullet"/>
      <w:lvlText w:val=""/>
      <w:lvlJc w:val="left"/>
      <w:pPr>
        <w:ind w:left="112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1BEB3AE8"/>
    <w:multiLevelType w:val="hybridMultilevel"/>
    <w:tmpl w:val="2B6C1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CB62C1"/>
    <w:multiLevelType w:val="hybridMultilevel"/>
    <w:tmpl w:val="4F5A851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21462B"/>
    <w:multiLevelType w:val="hybridMultilevel"/>
    <w:tmpl w:val="1696DD5C"/>
    <w:lvl w:ilvl="0" w:tplc="44CE012A">
      <w:start w:val="2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5A4A87"/>
    <w:multiLevelType w:val="hybridMultilevel"/>
    <w:tmpl w:val="401A8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C70EE"/>
    <w:multiLevelType w:val="hybridMultilevel"/>
    <w:tmpl w:val="401A8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D1C19"/>
    <w:multiLevelType w:val="hybridMultilevel"/>
    <w:tmpl w:val="2624AA22"/>
    <w:lvl w:ilvl="0" w:tplc="20BE7DEC">
      <w:start w:val="2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>
    <w:nsid w:val="3FD7547A"/>
    <w:multiLevelType w:val="hybridMultilevel"/>
    <w:tmpl w:val="2BE42EEE"/>
    <w:lvl w:ilvl="0" w:tplc="297A96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9">
    <w:nsid w:val="472F0F6E"/>
    <w:multiLevelType w:val="hybridMultilevel"/>
    <w:tmpl w:val="E02489DA"/>
    <w:lvl w:ilvl="0" w:tplc="04190001">
      <w:start w:val="3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>
    <w:nsid w:val="4FB17343"/>
    <w:multiLevelType w:val="hybridMultilevel"/>
    <w:tmpl w:val="9DC077F6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C8568F"/>
    <w:multiLevelType w:val="hybridMultilevel"/>
    <w:tmpl w:val="65BA2722"/>
    <w:lvl w:ilvl="0" w:tplc="4DF4E554">
      <w:start w:val="3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10770F8"/>
    <w:multiLevelType w:val="hybridMultilevel"/>
    <w:tmpl w:val="DA044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1A238A"/>
    <w:multiLevelType w:val="hybridMultilevel"/>
    <w:tmpl w:val="A52294CE"/>
    <w:lvl w:ilvl="0" w:tplc="A0AA06C8">
      <w:start w:val="7"/>
      <w:numFmt w:val="decimalZero"/>
      <w:lvlText w:val="%1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8"/>
  </w:num>
  <w:num w:numId="5">
    <w:abstractNumId w:val="0"/>
  </w:num>
  <w:num w:numId="6">
    <w:abstractNumId w:val="9"/>
  </w:num>
  <w:num w:numId="7">
    <w:abstractNumId w:val="1"/>
  </w:num>
  <w:num w:numId="8">
    <w:abstractNumId w:val="3"/>
  </w:num>
  <w:num w:numId="9">
    <w:abstractNumId w:val="6"/>
  </w:num>
  <w:num w:numId="10">
    <w:abstractNumId w:val="5"/>
  </w:num>
  <w:num w:numId="11">
    <w:abstractNumId w:val="13"/>
  </w:num>
  <w:num w:numId="12">
    <w:abstractNumId w:val="4"/>
  </w:num>
  <w:num w:numId="13">
    <w:abstractNumId w:val="1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602"/>
    <w:rsid w:val="00001C32"/>
    <w:rsid w:val="0000207C"/>
    <w:rsid w:val="00012714"/>
    <w:rsid w:val="0001591A"/>
    <w:rsid w:val="00040A0C"/>
    <w:rsid w:val="000477E2"/>
    <w:rsid w:val="00047924"/>
    <w:rsid w:val="00051114"/>
    <w:rsid w:val="00052182"/>
    <w:rsid w:val="00054298"/>
    <w:rsid w:val="0005553E"/>
    <w:rsid w:val="000560C1"/>
    <w:rsid w:val="000611E8"/>
    <w:rsid w:val="00061C54"/>
    <w:rsid w:val="000622D4"/>
    <w:rsid w:val="00062A96"/>
    <w:rsid w:val="00062BCC"/>
    <w:rsid w:val="00064FCC"/>
    <w:rsid w:val="00066DF2"/>
    <w:rsid w:val="0006738D"/>
    <w:rsid w:val="00067DD9"/>
    <w:rsid w:val="000732C5"/>
    <w:rsid w:val="00082B40"/>
    <w:rsid w:val="0008598A"/>
    <w:rsid w:val="000922F7"/>
    <w:rsid w:val="0009458B"/>
    <w:rsid w:val="00096ED8"/>
    <w:rsid w:val="000A01DC"/>
    <w:rsid w:val="000A2288"/>
    <w:rsid w:val="000A3751"/>
    <w:rsid w:val="000A3C65"/>
    <w:rsid w:val="000A6F16"/>
    <w:rsid w:val="000B1B80"/>
    <w:rsid w:val="000C03DA"/>
    <w:rsid w:val="000C64F5"/>
    <w:rsid w:val="000C7EE9"/>
    <w:rsid w:val="000D1668"/>
    <w:rsid w:val="000D394E"/>
    <w:rsid w:val="000D7D65"/>
    <w:rsid w:val="000E4C4A"/>
    <w:rsid w:val="000F4F77"/>
    <w:rsid w:val="000F515A"/>
    <w:rsid w:val="000F556B"/>
    <w:rsid w:val="001021F6"/>
    <w:rsid w:val="00102537"/>
    <w:rsid w:val="00106699"/>
    <w:rsid w:val="00107507"/>
    <w:rsid w:val="001106E7"/>
    <w:rsid w:val="00110763"/>
    <w:rsid w:val="00120045"/>
    <w:rsid w:val="00122E09"/>
    <w:rsid w:val="0012659A"/>
    <w:rsid w:val="001330FC"/>
    <w:rsid w:val="00140296"/>
    <w:rsid w:val="00143E32"/>
    <w:rsid w:val="00146841"/>
    <w:rsid w:val="00146AD5"/>
    <w:rsid w:val="00147CF3"/>
    <w:rsid w:val="0015108D"/>
    <w:rsid w:val="00151CCB"/>
    <w:rsid w:val="001558A3"/>
    <w:rsid w:val="001559C4"/>
    <w:rsid w:val="00156095"/>
    <w:rsid w:val="00161DED"/>
    <w:rsid w:val="001634B5"/>
    <w:rsid w:val="00165C97"/>
    <w:rsid w:val="00170CB3"/>
    <w:rsid w:val="001713E0"/>
    <w:rsid w:val="001717CD"/>
    <w:rsid w:val="00172144"/>
    <w:rsid w:val="00172E6F"/>
    <w:rsid w:val="00174859"/>
    <w:rsid w:val="00175965"/>
    <w:rsid w:val="00175CD1"/>
    <w:rsid w:val="0019305D"/>
    <w:rsid w:val="00196ED7"/>
    <w:rsid w:val="001B27C1"/>
    <w:rsid w:val="001B4D02"/>
    <w:rsid w:val="001B6ADC"/>
    <w:rsid w:val="001C5511"/>
    <w:rsid w:val="001D20B3"/>
    <w:rsid w:val="001D5489"/>
    <w:rsid w:val="001D58DB"/>
    <w:rsid w:val="001D6F01"/>
    <w:rsid w:val="001E0BAE"/>
    <w:rsid w:val="001E1477"/>
    <w:rsid w:val="001E1854"/>
    <w:rsid w:val="001F25A5"/>
    <w:rsid w:val="001F2886"/>
    <w:rsid w:val="001F5C64"/>
    <w:rsid w:val="001F65D1"/>
    <w:rsid w:val="001F78E9"/>
    <w:rsid w:val="00201A0D"/>
    <w:rsid w:val="00201D4D"/>
    <w:rsid w:val="00204694"/>
    <w:rsid w:val="00204CB9"/>
    <w:rsid w:val="00215485"/>
    <w:rsid w:val="002159CB"/>
    <w:rsid w:val="00215B71"/>
    <w:rsid w:val="00216651"/>
    <w:rsid w:val="002201D6"/>
    <w:rsid w:val="0022500A"/>
    <w:rsid w:val="00227282"/>
    <w:rsid w:val="00227CA6"/>
    <w:rsid w:val="00234371"/>
    <w:rsid w:val="00234953"/>
    <w:rsid w:val="002368FB"/>
    <w:rsid w:val="00236B95"/>
    <w:rsid w:val="00241B9E"/>
    <w:rsid w:val="00242ECC"/>
    <w:rsid w:val="002443D9"/>
    <w:rsid w:val="0024581B"/>
    <w:rsid w:val="00246B22"/>
    <w:rsid w:val="00246C52"/>
    <w:rsid w:val="00256014"/>
    <w:rsid w:val="002655FF"/>
    <w:rsid w:val="00275EC6"/>
    <w:rsid w:val="002847F0"/>
    <w:rsid w:val="0028635E"/>
    <w:rsid w:val="00290442"/>
    <w:rsid w:val="00290DD8"/>
    <w:rsid w:val="002977A9"/>
    <w:rsid w:val="002A079A"/>
    <w:rsid w:val="002B3B93"/>
    <w:rsid w:val="002B6E09"/>
    <w:rsid w:val="002C1DC3"/>
    <w:rsid w:val="002C4CD0"/>
    <w:rsid w:val="002D31F7"/>
    <w:rsid w:val="002D34E9"/>
    <w:rsid w:val="002D4772"/>
    <w:rsid w:val="002D754C"/>
    <w:rsid w:val="002F5B29"/>
    <w:rsid w:val="00303962"/>
    <w:rsid w:val="00312C9A"/>
    <w:rsid w:val="0031663E"/>
    <w:rsid w:val="00320247"/>
    <w:rsid w:val="003209E5"/>
    <w:rsid w:val="00326371"/>
    <w:rsid w:val="00326E29"/>
    <w:rsid w:val="0033108C"/>
    <w:rsid w:val="00333DDF"/>
    <w:rsid w:val="00334BE2"/>
    <w:rsid w:val="00340176"/>
    <w:rsid w:val="00343EC6"/>
    <w:rsid w:val="0034750E"/>
    <w:rsid w:val="00353B95"/>
    <w:rsid w:val="003560BC"/>
    <w:rsid w:val="0035644F"/>
    <w:rsid w:val="00361B94"/>
    <w:rsid w:val="0036281D"/>
    <w:rsid w:val="00380530"/>
    <w:rsid w:val="00380625"/>
    <w:rsid w:val="00381C2D"/>
    <w:rsid w:val="003822CC"/>
    <w:rsid w:val="00382A4C"/>
    <w:rsid w:val="00395C25"/>
    <w:rsid w:val="00397233"/>
    <w:rsid w:val="003B060A"/>
    <w:rsid w:val="003B1B05"/>
    <w:rsid w:val="003C356E"/>
    <w:rsid w:val="003C3E0E"/>
    <w:rsid w:val="003C5233"/>
    <w:rsid w:val="003C7C81"/>
    <w:rsid w:val="003D5EB9"/>
    <w:rsid w:val="003F30AA"/>
    <w:rsid w:val="003F7DBB"/>
    <w:rsid w:val="004007E1"/>
    <w:rsid w:val="004020F1"/>
    <w:rsid w:val="00404CBE"/>
    <w:rsid w:val="00405EBD"/>
    <w:rsid w:val="00407418"/>
    <w:rsid w:val="00416124"/>
    <w:rsid w:val="004235B8"/>
    <w:rsid w:val="00430024"/>
    <w:rsid w:val="00435C70"/>
    <w:rsid w:val="004423E5"/>
    <w:rsid w:val="0044330E"/>
    <w:rsid w:val="00461574"/>
    <w:rsid w:val="00462252"/>
    <w:rsid w:val="00465E92"/>
    <w:rsid w:val="00472A32"/>
    <w:rsid w:val="00472B26"/>
    <w:rsid w:val="0048401E"/>
    <w:rsid w:val="00490FDB"/>
    <w:rsid w:val="00491D81"/>
    <w:rsid w:val="004A0774"/>
    <w:rsid w:val="004A0F5D"/>
    <w:rsid w:val="004A10A9"/>
    <w:rsid w:val="004A6D65"/>
    <w:rsid w:val="004B036F"/>
    <w:rsid w:val="004B1E6F"/>
    <w:rsid w:val="004B3221"/>
    <w:rsid w:val="004B3740"/>
    <w:rsid w:val="004C0CBC"/>
    <w:rsid w:val="004C0DAC"/>
    <w:rsid w:val="004C2DBB"/>
    <w:rsid w:val="004D0672"/>
    <w:rsid w:val="004D0D4C"/>
    <w:rsid w:val="004D5396"/>
    <w:rsid w:val="004D5ADD"/>
    <w:rsid w:val="004E20B6"/>
    <w:rsid w:val="004E2374"/>
    <w:rsid w:val="004E4471"/>
    <w:rsid w:val="004E68B4"/>
    <w:rsid w:val="004E7377"/>
    <w:rsid w:val="004F43BA"/>
    <w:rsid w:val="004F62E2"/>
    <w:rsid w:val="0050201F"/>
    <w:rsid w:val="005026DE"/>
    <w:rsid w:val="00514384"/>
    <w:rsid w:val="00514797"/>
    <w:rsid w:val="005168A6"/>
    <w:rsid w:val="00517359"/>
    <w:rsid w:val="00520D2E"/>
    <w:rsid w:val="00524109"/>
    <w:rsid w:val="00525A02"/>
    <w:rsid w:val="00526F69"/>
    <w:rsid w:val="00530447"/>
    <w:rsid w:val="00530B78"/>
    <w:rsid w:val="005327F0"/>
    <w:rsid w:val="00535DB3"/>
    <w:rsid w:val="00535F48"/>
    <w:rsid w:val="005441B3"/>
    <w:rsid w:val="00550F56"/>
    <w:rsid w:val="00552455"/>
    <w:rsid w:val="00560A31"/>
    <w:rsid w:val="00563937"/>
    <w:rsid w:val="005717CE"/>
    <w:rsid w:val="00571CEF"/>
    <w:rsid w:val="005729C9"/>
    <w:rsid w:val="005751FB"/>
    <w:rsid w:val="00577558"/>
    <w:rsid w:val="005801A4"/>
    <w:rsid w:val="00584464"/>
    <w:rsid w:val="00585AEF"/>
    <w:rsid w:val="005907D8"/>
    <w:rsid w:val="00590F56"/>
    <w:rsid w:val="005A0738"/>
    <w:rsid w:val="005A5244"/>
    <w:rsid w:val="005A5366"/>
    <w:rsid w:val="005A7A10"/>
    <w:rsid w:val="005B1FCB"/>
    <w:rsid w:val="005B3D97"/>
    <w:rsid w:val="005B45B2"/>
    <w:rsid w:val="005B4F90"/>
    <w:rsid w:val="005B6E0E"/>
    <w:rsid w:val="005C14F5"/>
    <w:rsid w:val="005C3DF5"/>
    <w:rsid w:val="005C51AA"/>
    <w:rsid w:val="005C670C"/>
    <w:rsid w:val="005C67BA"/>
    <w:rsid w:val="005D3020"/>
    <w:rsid w:val="005D55F8"/>
    <w:rsid w:val="005E1C62"/>
    <w:rsid w:val="005E3865"/>
    <w:rsid w:val="005E4ECA"/>
    <w:rsid w:val="005F0A02"/>
    <w:rsid w:val="005F2F8E"/>
    <w:rsid w:val="005F6B69"/>
    <w:rsid w:val="006042B0"/>
    <w:rsid w:val="00612155"/>
    <w:rsid w:val="006127C3"/>
    <w:rsid w:val="0062301B"/>
    <w:rsid w:val="0062307A"/>
    <w:rsid w:val="00623C2E"/>
    <w:rsid w:val="00623EB6"/>
    <w:rsid w:val="006306C2"/>
    <w:rsid w:val="0063097C"/>
    <w:rsid w:val="00632EA4"/>
    <w:rsid w:val="00632F8E"/>
    <w:rsid w:val="00634DB7"/>
    <w:rsid w:val="00636FD0"/>
    <w:rsid w:val="006374B5"/>
    <w:rsid w:val="00640EAC"/>
    <w:rsid w:val="00643CEB"/>
    <w:rsid w:val="00651261"/>
    <w:rsid w:val="0065613A"/>
    <w:rsid w:val="00657FEC"/>
    <w:rsid w:val="00666F83"/>
    <w:rsid w:val="00671F07"/>
    <w:rsid w:val="00672751"/>
    <w:rsid w:val="00687F00"/>
    <w:rsid w:val="006902ED"/>
    <w:rsid w:val="0069434F"/>
    <w:rsid w:val="00696293"/>
    <w:rsid w:val="006A3810"/>
    <w:rsid w:val="006A476A"/>
    <w:rsid w:val="006A5401"/>
    <w:rsid w:val="006A5917"/>
    <w:rsid w:val="006A6DF9"/>
    <w:rsid w:val="006B45D3"/>
    <w:rsid w:val="006C3AD2"/>
    <w:rsid w:val="006C3F5F"/>
    <w:rsid w:val="006C556E"/>
    <w:rsid w:val="006D3E53"/>
    <w:rsid w:val="006D450A"/>
    <w:rsid w:val="006D50DD"/>
    <w:rsid w:val="006E2468"/>
    <w:rsid w:val="006E4E0C"/>
    <w:rsid w:val="006E7072"/>
    <w:rsid w:val="006F0DCB"/>
    <w:rsid w:val="006F55C3"/>
    <w:rsid w:val="006F63FD"/>
    <w:rsid w:val="00707F2B"/>
    <w:rsid w:val="00711F7F"/>
    <w:rsid w:val="00713964"/>
    <w:rsid w:val="00716A72"/>
    <w:rsid w:val="00721203"/>
    <w:rsid w:val="00724E99"/>
    <w:rsid w:val="0073177B"/>
    <w:rsid w:val="007319D4"/>
    <w:rsid w:val="007331F3"/>
    <w:rsid w:val="00735315"/>
    <w:rsid w:val="007411E2"/>
    <w:rsid w:val="00741ECC"/>
    <w:rsid w:val="00742EEA"/>
    <w:rsid w:val="00747758"/>
    <w:rsid w:val="00750904"/>
    <w:rsid w:val="00754947"/>
    <w:rsid w:val="007625E3"/>
    <w:rsid w:val="0076752B"/>
    <w:rsid w:val="00767E44"/>
    <w:rsid w:val="00770320"/>
    <w:rsid w:val="0077252A"/>
    <w:rsid w:val="00783668"/>
    <w:rsid w:val="0078567B"/>
    <w:rsid w:val="00794A24"/>
    <w:rsid w:val="007A07FD"/>
    <w:rsid w:val="007A111B"/>
    <w:rsid w:val="007A1927"/>
    <w:rsid w:val="007A42C0"/>
    <w:rsid w:val="007B1553"/>
    <w:rsid w:val="007B4953"/>
    <w:rsid w:val="007B6D15"/>
    <w:rsid w:val="007C064E"/>
    <w:rsid w:val="007C276A"/>
    <w:rsid w:val="007C3E1A"/>
    <w:rsid w:val="007C3FF0"/>
    <w:rsid w:val="007C505B"/>
    <w:rsid w:val="007C7D4A"/>
    <w:rsid w:val="007D2F64"/>
    <w:rsid w:val="007D4139"/>
    <w:rsid w:val="007E5690"/>
    <w:rsid w:val="007F1816"/>
    <w:rsid w:val="008168F9"/>
    <w:rsid w:val="008200B9"/>
    <w:rsid w:val="00823698"/>
    <w:rsid w:val="00824E46"/>
    <w:rsid w:val="008336F3"/>
    <w:rsid w:val="0083457B"/>
    <w:rsid w:val="00842BC3"/>
    <w:rsid w:val="00846F3F"/>
    <w:rsid w:val="00850427"/>
    <w:rsid w:val="00850E3C"/>
    <w:rsid w:val="008556BC"/>
    <w:rsid w:val="00862F40"/>
    <w:rsid w:val="00864274"/>
    <w:rsid w:val="008649DA"/>
    <w:rsid w:val="00865D4B"/>
    <w:rsid w:val="00872877"/>
    <w:rsid w:val="00873951"/>
    <w:rsid w:val="0087592C"/>
    <w:rsid w:val="00875D18"/>
    <w:rsid w:val="0087645B"/>
    <w:rsid w:val="00877082"/>
    <w:rsid w:val="00877F45"/>
    <w:rsid w:val="00880FB9"/>
    <w:rsid w:val="008856EF"/>
    <w:rsid w:val="00890FF3"/>
    <w:rsid w:val="00891E06"/>
    <w:rsid w:val="00893E3A"/>
    <w:rsid w:val="00896F78"/>
    <w:rsid w:val="00897B85"/>
    <w:rsid w:val="008A05D3"/>
    <w:rsid w:val="008A0A16"/>
    <w:rsid w:val="008A1959"/>
    <w:rsid w:val="008A7FE3"/>
    <w:rsid w:val="008B2A15"/>
    <w:rsid w:val="008B3137"/>
    <w:rsid w:val="008B57E9"/>
    <w:rsid w:val="008C53AF"/>
    <w:rsid w:val="008D4782"/>
    <w:rsid w:val="008D4E2C"/>
    <w:rsid w:val="008E5420"/>
    <w:rsid w:val="009011AF"/>
    <w:rsid w:val="00901E9C"/>
    <w:rsid w:val="00905B20"/>
    <w:rsid w:val="0091063A"/>
    <w:rsid w:val="00911C32"/>
    <w:rsid w:val="00915F88"/>
    <w:rsid w:val="00925DE7"/>
    <w:rsid w:val="009305FE"/>
    <w:rsid w:val="00930924"/>
    <w:rsid w:val="009312B9"/>
    <w:rsid w:val="00932B59"/>
    <w:rsid w:val="0093583C"/>
    <w:rsid w:val="00936511"/>
    <w:rsid w:val="00936A13"/>
    <w:rsid w:val="009421A0"/>
    <w:rsid w:val="00954273"/>
    <w:rsid w:val="00955927"/>
    <w:rsid w:val="009626FC"/>
    <w:rsid w:val="00963DFF"/>
    <w:rsid w:val="00964C54"/>
    <w:rsid w:val="00972B20"/>
    <w:rsid w:val="00974C0D"/>
    <w:rsid w:val="00977E7F"/>
    <w:rsid w:val="009821A4"/>
    <w:rsid w:val="009839D4"/>
    <w:rsid w:val="009938BF"/>
    <w:rsid w:val="009A1C9F"/>
    <w:rsid w:val="009A2F08"/>
    <w:rsid w:val="009A75DB"/>
    <w:rsid w:val="009B1D25"/>
    <w:rsid w:val="009B2336"/>
    <w:rsid w:val="009B6822"/>
    <w:rsid w:val="009C1388"/>
    <w:rsid w:val="009C2EB2"/>
    <w:rsid w:val="009C46C1"/>
    <w:rsid w:val="009C5B16"/>
    <w:rsid w:val="009C7BC5"/>
    <w:rsid w:val="009D0E43"/>
    <w:rsid w:val="009D1243"/>
    <w:rsid w:val="009D520A"/>
    <w:rsid w:val="009D69DF"/>
    <w:rsid w:val="009E0E21"/>
    <w:rsid w:val="009E34F6"/>
    <w:rsid w:val="009E3C12"/>
    <w:rsid w:val="009E6594"/>
    <w:rsid w:val="009F1A5D"/>
    <w:rsid w:val="009F6674"/>
    <w:rsid w:val="009F6DB9"/>
    <w:rsid w:val="009F7CA3"/>
    <w:rsid w:val="00A03036"/>
    <w:rsid w:val="00A05D05"/>
    <w:rsid w:val="00A133FF"/>
    <w:rsid w:val="00A14170"/>
    <w:rsid w:val="00A14DCE"/>
    <w:rsid w:val="00A220F4"/>
    <w:rsid w:val="00A30DAD"/>
    <w:rsid w:val="00A3305A"/>
    <w:rsid w:val="00A330C4"/>
    <w:rsid w:val="00A3377E"/>
    <w:rsid w:val="00A35993"/>
    <w:rsid w:val="00A3602B"/>
    <w:rsid w:val="00A4075C"/>
    <w:rsid w:val="00A445BB"/>
    <w:rsid w:val="00A44BA5"/>
    <w:rsid w:val="00A46B29"/>
    <w:rsid w:val="00A4792F"/>
    <w:rsid w:val="00A53B0B"/>
    <w:rsid w:val="00A54B76"/>
    <w:rsid w:val="00A55C16"/>
    <w:rsid w:val="00A57528"/>
    <w:rsid w:val="00A57734"/>
    <w:rsid w:val="00A601C9"/>
    <w:rsid w:val="00A63DF4"/>
    <w:rsid w:val="00A666BE"/>
    <w:rsid w:val="00A66D82"/>
    <w:rsid w:val="00A719C9"/>
    <w:rsid w:val="00A80879"/>
    <w:rsid w:val="00A82C06"/>
    <w:rsid w:val="00A83D59"/>
    <w:rsid w:val="00A84DDF"/>
    <w:rsid w:val="00A86112"/>
    <w:rsid w:val="00A93D8B"/>
    <w:rsid w:val="00AA1D41"/>
    <w:rsid w:val="00AA2878"/>
    <w:rsid w:val="00AA5FAC"/>
    <w:rsid w:val="00AC0CB7"/>
    <w:rsid w:val="00AC2D2B"/>
    <w:rsid w:val="00AC41A5"/>
    <w:rsid w:val="00AC6B07"/>
    <w:rsid w:val="00AD006A"/>
    <w:rsid w:val="00AD1949"/>
    <w:rsid w:val="00AF0E6E"/>
    <w:rsid w:val="00AF7361"/>
    <w:rsid w:val="00B03623"/>
    <w:rsid w:val="00B051EF"/>
    <w:rsid w:val="00B10B3C"/>
    <w:rsid w:val="00B17763"/>
    <w:rsid w:val="00B200BE"/>
    <w:rsid w:val="00B23C3F"/>
    <w:rsid w:val="00B24D8D"/>
    <w:rsid w:val="00B25B6A"/>
    <w:rsid w:val="00B30E7A"/>
    <w:rsid w:val="00B35DE4"/>
    <w:rsid w:val="00B40BE1"/>
    <w:rsid w:val="00B52071"/>
    <w:rsid w:val="00B54F66"/>
    <w:rsid w:val="00B571B4"/>
    <w:rsid w:val="00B610F9"/>
    <w:rsid w:val="00B632B3"/>
    <w:rsid w:val="00B648D5"/>
    <w:rsid w:val="00B67375"/>
    <w:rsid w:val="00B77884"/>
    <w:rsid w:val="00B80D68"/>
    <w:rsid w:val="00B817CA"/>
    <w:rsid w:val="00B8241D"/>
    <w:rsid w:val="00B82C44"/>
    <w:rsid w:val="00BB0C3B"/>
    <w:rsid w:val="00BB37E6"/>
    <w:rsid w:val="00BB3B96"/>
    <w:rsid w:val="00BC19ED"/>
    <w:rsid w:val="00BC27DB"/>
    <w:rsid w:val="00BC39D5"/>
    <w:rsid w:val="00BC5C1D"/>
    <w:rsid w:val="00BC5FD2"/>
    <w:rsid w:val="00BD25F6"/>
    <w:rsid w:val="00BD585D"/>
    <w:rsid w:val="00BD5992"/>
    <w:rsid w:val="00C03E91"/>
    <w:rsid w:val="00C1300D"/>
    <w:rsid w:val="00C14373"/>
    <w:rsid w:val="00C2335D"/>
    <w:rsid w:val="00C23822"/>
    <w:rsid w:val="00C256AA"/>
    <w:rsid w:val="00C26285"/>
    <w:rsid w:val="00C3154E"/>
    <w:rsid w:val="00C315F7"/>
    <w:rsid w:val="00C335CA"/>
    <w:rsid w:val="00C356FA"/>
    <w:rsid w:val="00C35971"/>
    <w:rsid w:val="00C35EF7"/>
    <w:rsid w:val="00C362B8"/>
    <w:rsid w:val="00C4326B"/>
    <w:rsid w:val="00C4495C"/>
    <w:rsid w:val="00C50F20"/>
    <w:rsid w:val="00C53511"/>
    <w:rsid w:val="00C57A19"/>
    <w:rsid w:val="00C64057"/>
    <w:rsid w:val="00C650D2"/>
    <w:rsid w:val="00C6592C"/>
    <w:rsid w:val="00C66A4F"/>
    <w:rsid w:val="00C748E6"/>
    <w:rsid w:val="00C81ECC"/>
    <w:rsid w:val="00C83D6A"/>
    <w:rsid w:val="00C857D8"/>
    <w:rsid w:val="00C93551"/>
    <w:rsid w:val="00C97502"/>
    <w:rsid w:val="00CA1766"/>
    <w:rsid w:val="00CA39B1"/>
    <w:rsid w:val="00CB14ED"/>
    <w:rsid w:val="00CB3EEA"/>
    <w:rsid w:val="00CB46DE"/>
    <w:rsid w:val="00CC47BB"/>
    <w:rsid w:val="00CC7610"/>
    <w:rsid w:val="00CE6B22"/>
    <w:rsid w:val="00CF05A0"/>
    <w:rsid w:val="00D00BA5"/>
    <w:rsid w:val="00D13B19"/>
    <w:rsid w:val="00D2550F"/>
    <w:rsid w:val="00D2747A"/>
    <w:rsid w:val="00D27517"/>
    <w:rsid w:val="00D35C36"/>
    <w:rsid w:val="00D40DA5"/>
    <w:rsid w:val="00D501AE"/>
    <w:rsid w:val="00D62305"/>
    <w:rsid w:val="00D62495"/>
    <w:rsid w:val="00D669C1"/>
    <w:rsid w:val="00D6708C"/>
    <w:rsid w:val="00D67BAE"/>
    <w:rsid w:val="00D73359"/>
    <w:rsid w:val="00D762CC"/>
    <w:rsid w:val="00D91895"/>
    <w:rsid w:val="00D9577D"/>
    <w:rsid w:val="00D96927"/>
    <w:rsid w:val="00D97A3D"/>
    <w:rsid w:val="00DA0450"/>
    <w:rsid w:val="00DA1F34"/>
    <w:rsid w:val="00DA2DBC"/>
    <w:rsid w:val="00DA616D"/>
    <w:rsid w:val="00DB27D4"/>
    <w:rsid w:val="00DB3F5D"/>
    <w:rsid w:val="00DD6D0A"/>
    <w:rsid w:val="00DD7A97"/>
    <w:rsid w:val="00DE0E26"/>
    <w:rsid w:val="00DE20F9"/>
    <w:rsid w:val="00DE6153"/>
    <w:rsid w:val="00DE7A64"/>
    <w:rsid w:val="00DF0ABC"/>
    <w:rsid w:val="00DF10BD"/>
    <w:rsid w:val="00DF3344"/>
    <w:rsid w:val="00DF47C5"/>
    <w:rsid w:val="00E044B1"/>
    <w:rsid w:val="00E065D5"/>
    <w:rsid w:val="00E06734"/>
    <w:rsid w:val="00E07713"/>
    <w:rsid w:val="00E10D67"/>
    <w:rsid w:val="00E20D47"/>
    <w:rsid w:val="00E21081"/>
    <w:rsid w:val="00E232E3"/>
    <w:rsid w:val="00E25F2A"/>
    <w:rsid w:val="00E26695"/>
    <w:rsid w:val="00E26F6E"/>
    <w:rsid w:val="00E31E73"/>
    <w:rsid w:val="00E34BEA"/>
    <w:rsid w:val="00E4169C"/>
    <w:rsid w:val="00E4566B"/>
    <w:rsid w:val="00E5075E"/>
    <w:rsid w:val="00E52FF5"/>
    <w:rsid w:val="00E56792"/>
    <w:rsid w:val="00E60444"/>
    <w:rsid w:val="00E64EB3"/>
    <w:rsid w:val="00E64FF7"/>
    <w:rsid w:val="00E73255"/>
    <w:rsid w:val="00E73548"/>
    <w:rsid w:val="00E75602"/>
    <w:rsid w:val="00E75B61"/>
    <w:rsid w:val="00E83A7E"/>
    <w:rsid w:val="00E85A8D"/>
    <w:rsid w:val="00E86A5C"/>
    <w:rsid w:val="00E92E20"/>
    <w:rsid w:val="00E93A7D"/>
    <w:rsid w:val="00EA4A3A"/>
    <w:rsid w:val="00EA59CF"/>
    <w:rsid w:val="00EA602F"/>
    <w:rsid w:val="00EB12C7"/>
    <w:rsid w:val="00EB14E7"/>
    <w:rsid w:val="00EB3C36"/>
    <w:rsid w:val="00EC0331"/>
    <w:rsid w:val="00EC07AA"/>
    <w:rsid w:val="00EC129A"/>
    <w:rsid w:val="00ED05BA"/>
    <w:rsid w:val="00ED419E"/>
    <w:rsid w:val="00ED733F"/>
    <w:rsid w:val="00EE0A89"/>
    <w:rsid w:val="00EE1C2B"/>
    <w:rsid w:val="00EE5D62"/>
    <w:rsid w:val="00EF0E12"/>
    <w:rsid w:val="00EF4D7A"/>
    <w:rsid w:val="00EF74DB"/>
    <w:rsid w:val="00F0064A"/>
    <w:rsid w:val="00F0282B"/>
    <w:rsid w:val="00F0540D"/>
    <w:rsid w:val="00F05B48"/>
    <w:rsid w:val="00F07E6A"/>
    <w:rsid w:val="00F10CC3"/>
    <w:rsid w:val="00F12015"/>
    <w:rsid w:val="00F14D9C"/>
    <w:rsid w:val="00F20B9F"/>
    <w:rsid w:val="00F234C2"/>
    <w:rsid w:val="00F2680D"/>
    <w:rsid w:val="00F30C83"/>
    <w:rsid w:val="00F337CA"/>
    <w:rsid w:val="00F36867"/>
    <w:rsid w:val="00F37B93"/>
    <w:rsid w:val="00F42781"/>
    <w:rsid w:val="00F4381A"/>
    <w:rsid w:val="00F52210"/>
    <w:rsid w:val="00F561CB"/>
    <w:rsid w:val="00F618DC"/>
    <w:rsid w:val="00F66B84"/>
    <w:rsid w:val="00F705FC"/>
    <w:rsid w:val="00F7714A"/>
    <w:rsid w:val="00F81AF1"/>
    <w:rsid w:val="00F830E9"/>
    <w:rsid w:val="00F87B98"/>
    <w:rsid w:val="00F92CE5"/>
    <w:rsid w:val="00F940C7"/>
    <w:rsid w:val="00F960C0"/>
    <w:rsid w:val="00F96E66"/>
    <w:rsid w:val="00F97F4D"/>
    <w:rsid w:val="00FB29F6"/>
    <w:rsid w:val="00FC7EE1"/>
    <w:rsid w:val="00FE0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30A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68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5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96E66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25F2A"/>
    <w:pPr>
      <w:jc w:val="center"/>
    </w:pPr>
    <w:rPr>
      <w:sz w:val="20"/>
      <w:szCs w:val="20"/>
    </w:rPr>
  </w:style>
  <w:style w:type="paragraph" w:styleId="a6">
    <w:name w:val="header"/>
    <w:basedOn w:val="a"/>
    <w:rsid w:val="007B4953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7B495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B4953"/>
  </w:style>
  <w:style w:type="paragraph" w:customStyle="1" w:styleId="11">
    <w:name w:val="Абзац списка1"/>
    <w:basedOn w:val="a"/>
    <w:rsid w:val="001E0B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172E6F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A1C9F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A1C9F"/>
    <w:rPr>
      <w:b/>
      <w:bCs/>
    </w:rPr>
  </w:style>
  <w:style w:type="character" w:customStyle="1" w:styleId="apple-converted-space">
    <w:name w:val="apple-converted-space"/>
    <w:basedOn w:val="a0"/>
    <w:rsid w:val="00F2680D"/>
  </w:style>
  <w:style w:type="character" w:customStyle="1" w:styleId="js-extracted-address">
    <w:name w:val="js-extracted-address"/>
    <w:basedOn w:val="a0"/>
    <w:rsid w:val="00F2680D"/>
  </w:style>
  <w:style w:type="character" w:customStyle="1" w:styleId="mail-message-map-nobreak">
    <w:name w:val="mail-message-map-nobreak"/>
    <w:basedOn w:val="a0"/>
    <w:rsid w:val="00F2680D"/>
  </w:style>
  <w:style w:type="character" w:customStyle="1" w:styleId="wmi-callto">
    <w:name w:val="wmi-callto"/>
    <w:basedOn w:val="a0"/>
    <w:rsid w:val="00F2680D"/>
  </w:style>
  <w:style w:type="character" w:customStyle="1" w:styleId="10">
    <w:name w:val="Заголовок 1 Знак"/>
    <w:basedOn w:val="a0"/>
    <w:link w:val="1"/>
    <w:rsid w:val="00F268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itle"/>
    <w:basedOn w:val="a"/>
    <w:next w:val="a"/>
    <w:link w:val="ad"/>
    <w:qFormat/>
    <w:rsid w:val="00F268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rsid w:val="00F268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Emphasis"/>
    <w:basedOn w:val="a0"/>
    <w:qFormat/>
    <w:rsid w:val="00F2680D"/>
    <w:rPr>
      <w:i/>
      <w:iCs/>
    </w:rPr>
  </w:style>
  <w:style w:type="table" w:styleId="-5">
    <w:name w:val="Light Shading Accent 5"/>
    <w:basedOn w:val="a1"/>
    <w:uiPriority w:val="60"/>
    <w:rsid w:val="00BD585D"/>
    <w:rPr>
      <w:rFonts w:asciiTheme="minorHAnsi" w:eastAsiaTheme="minorHAnsi" w:hAnsiTheme="minorHAnsi" w:cstheme="minorBidi"/>
      <w:color w:val="31849B" w:themeColor="accent5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blk">
    <w:name w:val="blk"/>
    <w:basedOn w:val="a0"/>
    <w:rsid w:val="00735315"/>
  </w:style>
  <w:style w:type="character" w:styleId="af">
    <w:name w:val="Hyperlink"/>
    <w:basedOn w:val="a0"/>
    <w:uiPriority w:val="99"/>
    <w:unhideWhenUsed/>
    <w:rsid w:val="00A35993"/>
    <w:rPr>
      <w:color w:val="0000FF"/>
      <w:u w:val="single"/>
    </w:rPr>
  </w:style>
  <w:style w:type="table" w:styleId="-4">
    <w:name w:val="Light List Accent 4"/>
    <w:basedOn w:val="a1"/>
    <w:uiPriority w:val="61"/>
    <w:rsid w:val="00636FD0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customStyle="1" w:styleId="paragraph">
    <w:name w:val="paragraph"/>
    <w:basedOn w:val="a"/>
    <w:rsid w:val="005A0738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5A0738"/>
  </w:style>
  <w:style w:type="character" w:customStyle="1" w:styleId="eop">
    <w:name w:val="eop"/>
    <w:basedOn w:val="a0"/>
    <w:rsid w:val="005A0738"/>
  </w:style>
  <w:style w:type="table" w:styleId="af0">
    <w:name w:val="Light List"/>
    <w:basedOn w:val="a1"/>
    <w:uiPriority w:val="61"/>
    <w:rsid w:val="00303962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">
    <w:name w:val="Light List Accent 1"/>
    <w:basedOn w:val="a1"/>
    <w:uiPriority w:val="61"/>
    <w:rsid w:val="00303962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">
    <w:name w:val="Light List Accent 2"/>
    <w:basedOn w:val="a1"/>
    <w:uiPriority w:val="61"/>
    <w:rsid w:val="00303962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40">
    <w:name w:val="Light Grid Accent 4"/>
    <w:basedOn w:val="a1"/>
    <w:uiPriority w:val="62"/>
    <w:rsid w:val="00303962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6DE65077BEF6743D5F4D1563005567157E99C94851B3AFA8EC58FE599848AEC308DF209594AC7CAuB4FF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C0896-6465-4121-87E4-D4FBB931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3572</Words>
  <Characters>20365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Фирменное наименование,</vt:lpstr>
    </vt:vector>
  </TitlesOfParts>
  <Company>org</Company>
  <LinksUpToDate>false</LinksUpToDate>
  <CharactersWithSpaces>23890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Фирменное наименование,</dc:title>
  <dc:creator>vpsk</dc:creator>
  <cp:lastModifiedBy>ARM-9-6</cp:lastModifiedBy>
  <cp:revision>2</cp:revision>
  <cp:lastPrinted>2016-12-14T08:10:00Z</cp:lastPrinted>
  <dcterms:created xsi:type="dcterms:W3CDTF">2016-12-14T08:10:00Z</dcterms:created>
  <dcterms:modified xsi:type="dcterms:W3CDTF">2016-12-14T08:10:00Z</dcterms:modified>
</cp:coreProperties>
</file>